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9151" w14:textId="77777777" w:rsidR="00650CCB" w:rsidRDefault="00650CCB" w:rsidP="00650CCB">
      <w:pPr>
        <w:rPr>
          <w:rFonts w:ascii="Arial" w:hAnsi="Arial" w:cs="Arial"/>
          <w:u w:val="single"/>
        </w:rPr>
      </w:pPr>
    </w:p>
    <w:p w14:paraId="26BD297C" w14:textId="229ABAF7" w:rsidR="00817805" w:rsidRDefault="00817805" w:rsidP="00650CCB">
      <w:pPr>
        <w:jc w:val="center"/>
        <w:rPr>
          <w:rFonts w:ascii="Arial" w:hAnsi="Arial" w:cs="Arial"/>
          <w:b/>
          <w:bCs/>
          <w:u w:val="single"/>
        </w:rPr>
      </w:pPr>
      <w:r w:rsidRPr="003C179E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365F831" wp14:editId="19EF2933">
            <wp:simplePos x="0" y="0"/>
            <wp:positionH relativeFrom="page">
              <wp:posOffset>342900</wp:posOffset>
            </wp:positionH>
            <wp:positionV relativeFrom="margin">
              <wp:posOffset>-695325</wp:posOffset>
            </wp:positionV>
            <wp:extent cx="1676400" cy="723265"/>
            <wp:effectExtent l="0" t="0" r="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79E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769ED5F3" wp14:editId="4682CFAD">
            <wp:simplePos x="0" y="0"/>
            <wp:positionH relativeFrom="margin">
              <wp:posOffset>4695190</wp:posOffset>
            </wp:positionH>
            <wp:positionV relativeFrom="margin">
              <wp:posOffset>-771525</wp:posOffset>
            </wp:positionV>
            <wp:extent cx="1637665" cy="735965"/>
            <wp:effectExtent l="0" t="0" r="635" b="698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79E" w:rsidRPr="003C179E">
        <w:rPr>
          <w:rFonts w:ascii="Arial" w:hAnsi="Arial" w:cs="Arial"/>
          <w:b/>
          <w:bCs/>
          <w:u w:val="single"/>
        </w:rPr>
        <w:t>Addendum to Referral form</w:t>
      </w:r>
      <w:r w:rsidRPr="003C179E">
        <w:rPr>
          <w:rFonts w:ascii="Arial" w:hAnsi="Arial" w:cs="Arial"/>
          <w:b/>
          <w:bCs/>
          <w:u w:val="single"/>
        </w:rPr>
        <w:t>:  Service Users with identified risk</w:t>
      </w:r>
    </w:p>
    <w:p w14:paraId="25036681" w14:textId="0E80355D" w:rsidR="001529AF" w:rsidRDefault="001529AF" w:rsidP="00650CCB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529AF" w14:paraId="1779E045" w14:textId="77777777" w:rsidTr="001529AF">
        <w:tc>
          <w:tcPr>
            <w:tcW w:w="5228" w:type="dxa"/>
            <w:shd w:val="clear" w:color="auto" w:fill="D9D9D9" w:themeFill="background1" w:themeFillShade="D9"/>
          </w:tcPr>
          <w:p w14:paraId="33B19D27" w14:textId="77777777" w:rsidR="001529AF" w:rsidRPr="001529AF" w:rsidRDefault="001529AF" w:rsidP="001529AF">
            <w:pPr>
              <w:rPr>
                <w:rFonts w:ascii="Arial" w:hAnsi="Arial" w:cs="Arial"/>
              </w:rPr>
            </w:pPr>
          </w:p>
          <w:p w14:paraId="115650C4" w14:textId="17DD6FA3" w:rsidR="001529AF" w:rsidRPr="001529AF" w:rsidRDefault="001529AF" w:rsidP="001529AF">
            <w:pPr>
              <w:rPr>
                <w:rFonts w:ascii="Arial" w:hAnsi="Arial" w:cs="Arial"/>
              </w:rPr>
            </w:pPr>
            <w:r w:rsidRPr="001529AF">
              <w:rPr>
                <w:rFonts w:ascii="Arial" w:hAnsi="Arial" w:cs="Arial"/>
              </w:rPr>
              <w:t>Patient full name</w:t>
            </w:r>
            <w:r>
              <w:rPr>
                <w:rFonts w:ascii="Arial" w:hAnsi="Arial" w:cs="Arial"/>
              </w:rPr>
              <w:t>:</w:t>
            </w:r>
          </w:p>
          <w:p w14:paraId="722D498E" w14:textId="3FE6B90F" w:rsidR="001529AF" w:rsidRPr="001529AF" w:rsidRDefault="001529AF" w:rsidP="001529AF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4E6BC538" w14:textId="77777777" w:rsidR="001529AF" w:rsidRDefault="001529AF" w:rsidP="00650CC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529AF" w14:paraId="5D1F6DBF" w14:textId="77777777" w:rsidTr="001529AF">
        <w:tc>
          <w:tcPr>
            <w:tcW w:w="5228" w:type="dxa"/>
            <w:shd w:val="clear" w:color="auto" w:fill="D9D9D9" w:themeFill="background1" w:themeFillShade="D9"/>
          </w:tcPr>
          <w:p w14:paraId="0751347B" w14:textId="77777777" w:rsidR="001529AF" w:rsidRPr="001529AF" w:rsidRDefault="001529AF" w:rsidP="001529AF">
            <w:pPr>
              <w:rPr>
                <w:rFonts w:ascii="Arial" w:hAnsi="Arial" w:cs="Arial"/>
              </w:rPr>
            </w:pPr>
          </w:p>
          <w:p w14:paraId="13FB7467" w14:textId="2EC83646" w:rsidR="001529AF" w:rsidRPr="001529AF" w:rsidRDefault="001529AF" w:rsidP="001529AF">
            <w:pPr>
              <w:rPr>
                <w:rFonts w:ascii="Arial" w:hAnsi="Arial" w:cs="Arial"/>
              </w:rPr>
            </w:pPr>
            <w:r w:rsidRPr="001529AF">
              <w:rPr>
                <w:rFonts w:ascii="Arial" w:hAnsi="Arial" w:cs="Arial"/>
              </w:rPr>
              <w:t>Patient NHS Number</w:t>
            </w:r>
            <w:r>
              <w:rPr>
                <w:rFonts w:ascii="Arial" w:hAnsi="Arial" w:cs="Arial"/>
              </w:rPr>
              <w:t>:</w:t>
            </w:r>
          </w:p>
          <w:p w14:paraId="399D7243" w14:textId="51570F86" w:rsidR="001529AF" w:rsidRPr="001529AF" w:rsidRDefault="001529AF" w:rsidP="001529AF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68353AD8" w14:textId="77777777" w:rsidR="001529AF" w:rsidRDefault="001529AF" w:rsidP="00650CC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529AF" w14:paraId="24F4970E" w14:textId="77777777" w:rsidTr="001529AF">
        <w:tc>
          <w:tcPr>
            <w:tcW w:w="5228" w:type="dxa"/>
            <w:shd w:val="clear" w:color="auto" w:fill="D9D9D9" w:themeFill="background1" w:themeFillShade="D9"/>
          </w:tcPr>
          <w:p w14:paraId="05BE8BC0" w14:textId="77777777" w:rsidR="001529AF" w:rsidRPr="001529AF" w:rsidRDefault="001529AF" w:rsidP="001529AF">
            <w:pPr>
              <w:rPr>
                <w:rFonts w:ascii="Arial" w:hAnsi="Arial" w:cs="Arial"/>
              </w:rPr>
            </w:pPr>
          </w:p>
          <w:p w14:paraId="002CC31E" w14:textId="3BD48909" w:rsidR="001529AF" w:rsidRPr="001529AF" w:rsidRDefault="001529AF" w:rsidP="001529AF">
            <w:pPr>
              <w:rPr>
                <w:rFonts w:ascii="Arial" w:hAnsi="Arial" w:cs="Arial"/>
              </w:rPr>
            </w:pPr>
            <w:r w:rsidRPr="001529AF">
              <w:rPr>
                <w:rFonts w:ascii="Arial" w:hAnsi="Arial" w:cs="Arial"/>
              </w:rPr>
              <w:t>Patient Date of Birth</w:t>
            </w:r>
            <w:r>
              <w:rPr>
                <w:rFonts w:ascii="Arial" w:hAnsi="Arial" w:cs="Arial"/>
              </w:rPr>
              <w:t xml:space="preserve">: </w:t>
            </w:r>
          </w:p>
          <w:p w14:paraId="19C22D34" w14:textId="2E11E938" w:rsidR="001529AF" w:rsidRPr="001529AF" w:rsidRDefault="001529AF" w:rsidP="001529AF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494CDE2F" w14:textId="77777777" w:rsidR="001529AF" w:rsidRDefault="001529AF" w:rsidP="00650CC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529AF" w14:paraId="008A5A92" w14:textId="77777777" w:rsidTr="001529AF">
        <w:tc>
          <w:tcPr>
            <w:tcW w:w="5228" w:type="dxa"/>
            <w:shd w:val="clear" w:color="auto" w:fill="D9D9D9" w:themeFill="background1" w:themeFillShade="D9"/>
          </w:tcPr>
          <w:p w14:paraId="50A6BD05" w14:textId="77777777" w:rsidR="001529AF" w:rsidRPr="001529AF" w:rsidRDefault="001529AF" w:rsidP="001529AF">
            <w:pPr>
              <w:rPr>
                <w:rFonts w:ascii="Arial" w:hAnsi="Arial" w:cs="Arial"/>
              </w:rPr>
            </w:pPr>
          </w:p>
          <w:p w14:paraId="4C777A48" w14:textId="6399F782" w:rsidR="001529AF" w:rsidRPr="001529AF" w:rsidRDefault="001529AF" w:rsidP="001529AF">
            <w:pPr>
              <w:rPr>
                <w:rFonts w:ascii="Arial" w:hAnsi="Arial" w:cs="Arial"/>
              </w:rPr>
            </w:pPr>
            <w:r w:rsidRPr="001529AF">
              <w:rPr>
                <w:rFonts w:ascii="Arial" w:hAnsi="Arial" w:cs="Arial"/>
              </w:rPr>
              <w:t>Patient Address (including postcode)</w:t>
            </w:r>
            <w:r>
              <w:rPr>
                <w:rFonts w:ascii="Arial" w:hAnsi="Arial" w:cs="Arial"/>
              </w:rPr>
              <w:t>:</w:t>
            </w:r>
          </w:p>
          <w:p w14:paraId="58B15B1E" w14:textId="5FF1708B" w:rsidR="001529AF" w:rsidRPr="001529AF" w:rsidRDefault="001529AF" w:rsidP="001529AF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2701864F" w14:textId="77777777" w:rsidR="001529AF" w:rsidRDefault="001529AF" w:rsidP="00650CC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78BE3BC" w14:textId="77777777" w:rsidR="001529AF" w:rsidRPr="003C179E" w:rsidRDefault="001529AF" w:rsidP="00650CCB">
      <w:pPr>
        <w:jc w:val="center"/>
        <w:rPr>
          <w:rFonts w:ascii="Arial" w:hAnsi="Arial" w:cs="Arial"/>
          <w:b/>
          <w:bCs/>
          <w:u w:val="single"/>
        </w:rPr>
      </w:pPr>
    </w:p>
    <w:p w14:paraId="7331963E" w14:textId="624771BD" w:rsidR="003434CE" w:rsidRPr="009014C0" w:rsidRDefault="00817805" w:rsidP="00AF592C">
      <w:pPr>
        <w:pStyle w:val="Default"/>
        <w:jc w:val="both"/>
        <w:rPr>
          <w:rFonts w:ascii="Arial" w:hAnsi="Arial" w:cs="Arial"/>
        </w:rPr>
      </w:pPr>
      <w:r w:rsidRPr="009014C0">
        <w:rPr>
          <w:rFonts w:ascii="Arial" w:hAnsi="Arial" w:cs="Arial"/>
        </w:rPr>
        <w:t>Thank you for your referring</w:t>
      </w:r>
      <w:r w:rsidR="004E3011" w:rsidRPr="009014C0">
        <w:rPr>
          <w:rFonts w:ascii="Arial" w:hAnsi="Arial" w:cs="Arial"/>
        </w:rPr>
        <w:t xml:space="preserve"> the above patient </w:t>
      </w:r>
      <w:r w:rsidRPr="009014C0">
        <w:rPr>
          <w:rFonts w:ascii="Arial" w:hAnsi="Arial" w:cs="Arial"/>
        </w:rPr>
        <w:t xml:space="preserve">to </w:t>
      </w:r>
      <w:bookmarkStart w:id="0" w:name="_Hlk77165314"/>
      <w:r w:rsidRPr="009014C0">
        <w:rPr>
          <w:rFonts w:ascii="Arial" w:hAnsi="Arial" w:cs="Arial"/>
        </w:rPr>
        <w:t xml:space="preserve">the </w:t>
      </w:r>
      <w:r w:rsidR="005D5D94">
        <w:rPr>
          <w:rFonts w:ascii="Arial" w:hAnsi="Arial" w:cs="Arial"/>
        </w:rPr>
        <w:t xml:space="preserve">Child and Young Person Gender Dysphoria - </w:t>
      </w:r>
      <w:r w:rsidR="003434CE" w:rsidRPr="009014C0">
        <w:rPr>
          <w:rFonts w:ascii="Arial" w:hAnsi="Arial" w:cs="Arial"/>
        </w:rPr>
        <w:t xml:space="preserve"> </w:t>
      </w:r>
      <w:r w:rsidR="005D5D94">
        <w:rPr>
          <w:rFonts w:ascii="Arial" w:hAnsi="Arial" w:cs="Arial"/>
        </w:rPr>
        <w:t>Referral Management Service (CYP -GD- RMS)</w:t>
      </w:r>
      <w:r w:rsidR="00CA5F13" w:rsidRPr="009014C0">
        <w:rPr>
          <w:rFonts w:ascii="Arial" w:hAnsi="Arial" w:cs="Arial"/>
        </w:rPr>
        <w:t xml:space="preserve">. </w:t>
      </w:r>
      <w:r w:rsidR="004E3011" w:rsidRPr="009014C0">
        <w:rPr>
          <w:rFonts w:ascii="Arial" w:hAnsi="Arial" w:cs="Arial"/>
        </w:rPr>
        <w:t xml:space="preserve">This is a </w:t>
      </w:r>
      <w:r w:rsidR="004E3011" w:rsidRPr="009014C0">
        <w:rPr>
          <w:rFonts w:ascii="Arial" w:hAnsi="Arial" w:cs="Arial"/>
          <w:b/>
          <w:bCs/>
        </w:rPr>
        <w:t>non</w:t>
      </w:r>
      <w:r w:rsidR="009014C0" w:rsidRPr="009014C0">
        <w:rPr>
          <w:rFonts w:ascii="Arial" w:hAnsi="Arial" w:cs="Arial"/>
          <w:b/>
          <w:bCs/>
        </w:rPr>
        <w:t>-</w:t>
      </w:r>
      <w:r w:rsidR="004E3011" w:rsidRPr="009014C0">
        <w:rPr>
          <w:rFonts w:ascii="Arial" w:hAnsi="Arial" w:cs="Arial"/>
          <w:b/>
          <w:bCs/>
        </w:rPr>
        <w:t xml:space="preserve"> clinical </w:t>
      </w:r>
      <w:r w:rsidR="009014C0" w:rsidRPr="009014C0">
        <w:rPr>
          <w:rFonts w:ascii="Arial" w:hAnsi="Arial" w:cs="Arial"/>
          <w:b/>
          <w:bCs/>
        </w:rPr>
        <w:t>s</w:t>
      </w:r>
      <w:r w:rsidR="004E3011" w:rsidRPr="009014C0">
        <w:rPr>
          <w:rFonts w:ascii="Arial" w:hAnsi="Arial" w:cs="Arial"/>
          <w:b/>
          <w:bCs/>
        </w:rPr>
        <w:t>ervice</w:t>
      </w:r>
      <w:r w:rsidR="004E3011" w:rsidRPr="009014C0">
        <w:rPr>
          <w:rFonts w:ascii="Arial" w:hAnsi="Arial" w:cs="Arial"/>
        </w:rPr>
        <w:t xml:space="preserve"> and therefore</w:t>
      </w:r>
      <w:r w:rsidR="00CA5F13" w:rsidRPr="009014C0">
        <w:rPr>
          <w:rFonts w:ascii="Arial" w:hAnsi="Arial" w:cs="Arial"/>
        </w:rPr>
        <w:t xml:space="preserve"> </w:t>
      </w:r>
      <w:r w:rsidR="004E3011" w:rsidRPr="009014C0">
        <w:rPr>
          <w:rFonts w:ascii="Arial" w:hAnsi="Arial" w:cs="Arial"/>
          <w:bdr w:val="none" w:sz="0" w:space="0" w:color="auto" w:frame="1"/>
        </w:rPr>
        <w:t xml:space="preserve">the </w:t>
      </w:r>
      <w:r w:rsidR="00CA5F13" w:rsidRPr="009014C0">
        <w:rPr>
          <w:rFonts w:ascii="Arial" w:hAnsi="Arial" w:cs="Arial"/>
          <w:bdr w:val="none" w:sz="0" w:space="0" w:color="auto" w:frame="1"/>
        </w:rPr>
        <w:t xml:space="preserve">responsibility for </w:t>
      </w:r>
      <w:r w:rsidR="00FC5EE2" w:rsidRPr="009014C0">
        <w:rPr>
          <w:rFonts w:ascii="Arial" w:hAnsi="Arial" w:cs="Arial"/>
          <w:bdr w:val="none" w:sz="0" w:space="0" w:color="auto" w:frame="1"/>
        </w:rPr>
        <w:t xml:space="preserve">the </w:t>
      </w:r>
      <w:r w:rsidR="00D17AB1" w:rsidRPr="009014C0">
        <w:rPr>
          <w:rFonts w:ascii="Arial" w:hAnsi="Arial" w:cs="Arial"/>
          <w:bdr w:val="none" w:sz="0" w:space="0" w:color="auto" w:frame="1"/>
        </w:rPr>
        <w:t>above-named</w:t>
      </w:r>
      <w:r w:rsidR="00FC5EE2" w:rsidRPr="009014C0">
        <w:rPr>
          <w:rFonts w:ascii="Arial" w:hAnsi="Arial" w:cs="Arial"/>
          <w:bdr w:val="none" w:sz="0" w:space="0" w:color="auto" w:frame="1"/>
        </w:rPr>
        <w:t xml:space="preserve"> child</w:t>
      </w:r>
      <w:r w:rsidR="00CA5F13" w:rsidRPr="009014C0">
        <w:rPr>
          <w:rFonts w:ascii="Arial" w:hAnsi="Arial" w:cs="Arial"/>
          <w:bdr w:val="none" w:sz="0" w:space="0" w:color="auto" w:frame="1"/>
        </w:rPr>
        <w:t xml:space="preserve"> remains with you until such a time as the </w:t>
      </w:r>
      <w:r w:rsidR="004E3011" w:rsidRPr="009014C0">
        <w:rPr>
          <w:rFonts w:ascii="Arial" w:hAnsi="Arial" w:cs="Arial"/>
          <w:bdr w:val="none" w:sz="0" w:space="0" w:color="auto" w:frame="1"/>
        </w:rPr>
        <w:t xml:space="preserve">referral has been reviewed by a specialist MDT and the referral accepted. </w:t>
      </w:r>
      <w:r w:rsidR="00CA5F13" w:rsidRPr="009014C0">
        <w:rPr>
          <w:rFonts w:ascii="Arial" w:hAnsi="Arial" w:cs="Arial"/>
          <w:b/>
          <w:bCs/>
          <w:bdr w:val="none" w:sz="0" w:space="0" w:color="auto" w:frame="1"/>
        </w:rPr>
        <w:t>In the meantime, you should consider whether a referral</w:t>
      </w:r>
      <w:r w:rsidR="004E210A">
        <w:rPr>
          <w:rFonts w:ascii="Arial" w:hAnsi="Arial" w:cs="Arial"/>
          <w:b/>
          <w:bCs/>
          <w:bdr w:val="none" w:sz="0" w:space="0" w:color="auto" w:frame="1"/>
        </w:rPr>
        <w:t xml:space="preserve"> is required</w:t>
      </w:r>
      <w:r w:rsidR="00CA5F13" w:rsidRPr="009014C0">
        <w:rPr>
          <w:rFonts w:ascii="Arial" w:hAnsi="Arial" w:cs="Arial"/>
          <w:b/>
          <w:bCs/>
          <w:bdr w:val="none" w:sz="0" w:space="0" w:color="auto" w:frame="1"/>
        </w:rPr>
        <w:t xml:space="preserve"> to local services for any associated healthcare or wellbeing needs, as appropriate </w:t>
      </w:r>
      <w:r w:rsidR="00CA5F13" w:rsidRPr="009014C0">
        <w:rPr>
          <w:rFonts w:ascii="Arial" w:hAnsi="Arial" w:cs="Arial"/>
          <w:b/>
          <w:bCs/>
        </w:rPr>
        <w:t xml:space="preserve">and that </w:t>
      </w:r>
      <w:r w:rsidR="00AF592C">
        <w:rPr>
          <w:rFonts w:ascii="Arial" w:hAnsi="Arial" w:cs="Arial"/>
          <w:b/>
          <w:bCs/>
        </w:rPr>
        <w:t xml:space="preserve">the </w:t>
      </w:r>
      <w:r w:rsidR="00CA5F13" w:rsidRPr="009014C0">
        <w:rPr>
          <w:rFonts w:ascii="Arial" w:hAnsi="Arial" w:cs="Arial"/>
          <w:b/>
          <w:bCs/>
        </w:rPr>
        <w:t>risk is managed locally</w:t>
      </w:r>
      <w:r w:rsidR="00CA5F13" w:rsidRPr="009014C0">
        <w:rPr>
          <w:rFonts w:ascii="Arial" w:hAnsi="Arial" w:cs="Arial"/>
          <w:b/>
          <w:bCs/>
          <w:bdr w:val="none" w:sz="0" w:space="0" w:color="auto" w:frame="1"/>
        </w:rPr>
        <w:t>.</w:t>
      </w:r>
      <w:r w:rsidR="004E3011" w:rsidRPr="009014C0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4E3011" w:rsidRPr="00AF592C">
        <w:rPr>
          <w:rFonts w:ascii="Arial" w:hAnsi="Arial" w:cs="Arial"/>
          <w:bdr w:val="none" w:sz="0" w:space="0" w:color="auto" w:frame="1"/>
        </w:rPr>
        <w:t>GP</w:t>
      </w:r>
      <w:r w:rsidR="00FC5EE2" w:rsidRPr="00AF592C">
        <w:rPr>
          <w:rFonts w:ascii="Arial" w:hAnsi="Arial" w:cs="Arial"/>
          <w:bdr w:val="none" w:sz="0" w:space="0" w:color="auto" w:frame="1"/>
        </w:rPr>
        <w:t>s</w:t>
      </w:r>
      <w:r w:rsidR="004E3011" w:rsidRPr="00AF592C">
        <w:rPr>
          <w:rFonts w:ascii="Arial" w:hAnsi="Arial" w:cs="Arial"/>
          <w:bdr w:val="none" w:sz="0" w:space="0" w:color="auto" w:frame="1"/>
        </w:rPr>
        <w:t>,</w:t>
      </w:r>
      <w:r w:rsidR="009014C0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4E3011" w:rsidRPr="004E3011">
        <w:rPr>
          <w:rFonts w:ascii="Arial" w:hAnsi="Arial" w:cs="Arial"/>
        </w:rPr>
        <w:t>local CAMHS or therapeutic agencies are best placed to offer regular general therapeutic support and monitoring of safety whilst</w:t>
      </w:r>
      <w:r w:rsidR="004E3011" w:rsidRPr="009014C0">
        <w:rPr>
          <w:rFonts w:ascii="Arial" w:hAnsi="Arial" w:cs="Arial"/>
        </w:rPr>
        <w:t xml:space="preserve"> patients are awaiting a decision on whether the referral has been accepted by the MDT.</w:t>
      </w:r>
    </w:p>
    <w:bookmarkEnd w:id="0"/>
    <w:p w14:paraId="3F7146D5" w14:textId="77777777" w:rsidR="009014C0" w:rsidRPr="009014C0" w:rsidRDefault="009014C0" w:rsidP="00AF592C">
      <w:pPr>
        <w:pStyle w:val="Default"/>
        <w:jc w:val="both"/>
        <w:rPr>
          <w:rFonts w:ascii="Arial" w:hAnsi="Arial" w:cs="Arial"/>
          <w:b/>
          <w:bCs/>
          <w:bdr w:val="none" w:sz="0" w:space="0" w:color="auto" w:frame="1"/>
        </w:rPr>
      </w:pPr>
    </w:p>
    <w:p w14:paraId="4F0251F7" w14:textId="24786ECA" w:rsidR="00CA5F13" w:rsidRPr="009014C0" w:rsidRDefault="00CA5F13" w:rsidP="00AF592C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9014C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The questionnaire below supports the application form and will be passed to </w:t>
      </w:r>
      <w:r w:rsidR="004E3011" w:rsidRPr="009014C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the </w:t>
      </w:r>
      <w:r w:rsidRPr="009014C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GIDS </w:t>
      </w:r>
      <w:r w:rsidR="004E3011" w:rsidRPr="009014C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specialist MDT </w:t>
      </w:r>
      <w:r w:rsidRPr="009014C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as part of the referral pathway.</w:t>
      </w:r>
    </w:p>
    <w:p w14:paraId="349EAC43" w14:textId="729D99F2" w:rsidR="004E3011" w:rsidRPr="009014C0" w:rsidRDefault="00FC5EE2" w:rsidP="00AF592C">
      <w:pPr>
        <w:jc w:val="both"/>
        <w:rPr>
          <w:rFonts w:ascii="Arial" w:hAnsi="Arial" w:cs="Arial"/>
          <w:sz w:val="24"/>
          <w:szCs w:val="24"/>
        </w:rPr>
      </w:pPr>
      <w:r w:rsidRPr="009014C0">
        <w:rPr>
          <w:rFonts w:ascii="Arial" w:hAnsi="Arial" w:cs="Arial"/>
          <w:sz w:val="24"/>
          <w:szCs w:val="24"/>
        </w:rPr>
        <w:t>Please ensure that where you have indicated an identified risk below</w:t>
      </w:r>
      <w:r w:rsidR="004E210A">
        <w:rPr>
          <w:rFonts w:ascii="Arial" w:hAnsi="Arial" w:cs="Arial"/>
          <w:sz w:val="24"/>
          <w:szCs w:val="24"/>
        </w:rPr>
        <w:t>,</w:t>
      </w:r>
      <w:r w:rsidRPr="009014C0">
        <w:rPr>
          <w:rFonts w:ascii="Arial" w:hAnsi="Arial" w:cs="Arial"/>
          <w:sz w:val="24"/>
          <w:szCs w:val="24"/>
        </w:rPr>
        <w:t xml:space="preserve"> that you have completed the actions taken or provide a rationale as to why no referral has been made.</w:t>
      </w:r>
    </w:p>
    <w:p w14:paraId="076A48CD" w14:textId="43C529EA" w:rsidR="009D6753" w:rsidRDefault="00FC5EE2" w:rsidP="001529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014C0">
        <w:rPr>
          <w:rFonts w:ascii="Arial" w:hAnsi="Arial" w:cs="Arial"/>
          <w:color w:val="000000"/>
          <w:sz w:val="24"/>
          <w:szCs w:val="24"/>
        </w:rPr>
        <w:t xml:space="preserve">The risk assessment will be checked for completeness by the </w:t>
      </w:r>
      <w:r w:rsidR="005D5D94">
        <w:rPr>
          <w:rFonts w:ascii="Arial" w:hAnsi="Arial" w:cs="Arial"/>
          <w:color w:val="000000"/>
          <w:sz w:val="24"/>
          <w:szCs w:val="24"/>
        </w:rPr>
        <w:t>CYP-GD - RMS</w:t>
      </w:r>
      <w:r w:rsidRPr="009014C0">
        <w:rPr>
          <w:rFonts w:ascii="Arial" w:hAnsi="Arial" w:cs="Arial"/>
          <w:color w:val="000000"/>
          <w:sz w:val="24"/>
          <w:szCs w:val="24"/>
        </w:rPr>
        <w:t xml:space="preserve"> referral administrative team. However, as this is not a clinical or triage service</w:t>
      </w:r>
      <w:r w:rsidR="004E210A">
        <w:rPr>
          <w:rFonts w:ascii="Arial" w:hAnsi="Arial" w:cs="Arial"/>
          <w:color w:val="000000"/>
          <w:sz w:val="24"/>
          <w:szCs w:val="24"/>
        </w:rPr>
        <w:t>,</w:t>
      </w:r>
      <w:r w:rsidRPr="009014C0">
        <w:rPr>
          <w:rFonts w:ascii="Arial" w:hAnsi="Arial" w:cs="Arial"/>
          <w:color w:val="000000"/>
          <w:sz w:val="24"/>
          <w:szCs w:val="24"/>
        </w:rPr>
        <w:t xml:space="preserve"> where a risk has been identified it remains your responsibility to ensure that appropriate referrals are requested via the GP or made to other agencies such as social care or CAMHS.</w:t>
      </w:r>
    </w:p>
    <w:p w14:paraId="4F17381A" w14:textId="4DAFC95B" w:rsidR="00A7145E" w:rsidRDefault="00A7145E" w:rsidP="001529AF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7145E" w14:paraId="0EA3FCA9" w14:textId="77777777" w:rsidTr="00A7145E">
        <w:tc>
          <w:tcPr>
            <w:tcW w:w="10456" w:type="dxa"/>
          </w:tcPr>
          <w:p w14:paraId="44AA2B47" w14:textId="77777777" w:rsidR="00A7145E" w:rsidRDefault="00A7145E" w:rsidP="00A714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A93280" w14:textId="56924692" w:rsidR="00A7145E" w:rsidRPr="00A7145E" w:rsidRDefault="00A7145E" w:rsidP="00A714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14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Please return completed form (alongside completed referral form) to:</w:t>
            </w:r>
          </w:p>
          <w:p w14:paraId="35033197" w14:textId="6FE19C40" w:rsidR="00A7145E" w:rsidRPr="00A7145E" w:rsidRDefault="00B435B5" w:rsidP="00A714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hyperlink r:id="rId12" w:history="1">
              <w:r w:rsidRPr="0002444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agem.cyp-gnrss@nhs.net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E6E0ADF" w14:textId="77777777" w:rsidR="00A7145E" w:rsidRDefault="00A7145E" w:rsidP="00A714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5C0F46F" w14:textId="366E3751" w:rsidR="00E2744A" w:rsidRDefault="00E2744A" w:rsidP="001529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52F7B13" w14:textId="446CD67C" w:rsidR="00E2744A" w:rsidRDefault="00E2744A" w:rsidP="001529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E6D2133" w14:textId="77777777" w:rsidR="00A7145E" w:rsidRDefault="00A7145E" w:rsidP="001529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AE955FB" w14:textId="77777777" w:rsidR="00E2744A" w:rsidRDefault="00E2744A" w:rsidP="001529AF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2AA9369" w14:textId="006F3DB0" w:rsidR="004B0C4B" w:rsidRDefault="004B0C4B" w:rsidP="001529AF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119"/>
        <w:gridCol w:w="99"/>
        <w:gridCol w:w="616"/>
        <w:gridCol w:w="28"/>
        <w:gridCol w:w="16"/>
        <w:gridCol w:w="536"/>
        <w:gridCol w:w="40"/>
        <w:gridCol w:w="53"/>
        <w:gridCol w:w="2098"/>
        <w:gridCol w:w="22"/>
        <w:gridCol w:w="644"/>
        <w:gridCol w:w="43"/>
        <w:gridCol w:w="493"/>
        <w:gridCol w:w="8"/>
        <w:gridCol w:w="66"/>
        <w:gridCol w:w="3213"/>
      </w:tblGrid>
      <w:tr w:rsidR="007B1761" w14:paraId="353EE901" w14:textId="77777777" w:rsidTr="004B0C4B">
        <w:tc>
          <w:tcPr>
            <w:tcW w:w="10456" w:type="dxa"/>
            <w:gridSpan w:val="17"/>
            <w:shd w:val="clear" w:color="auto" w:fill="D9D9D9" w:themeFill="background1" w:themeFillShade="D9"/>
          </w:tcPr>
          <w:p w14:paraId="7BBD8BB5" w14:textId="77777777" w:rsidR="007B1761" w:rsidRDefault="007B1761" w:rsidP="007B1761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17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Mental Health </w:t>
            </w:r>
          </w:p>
          <w:p w14:paraId="1509D50C" w14:textId="741C4630" w:rsidR="004B0C4B" w:rsidRPr="007B1761" w:rsidRDefault="004B0C4B" w:rsidP="007B1761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0C4B" w14:paraId="465B30FA" w14:textId="77777777" w:rsidTr="009F3E37">
        <w:tc>
          <w:tcPr>
            <w:tcW w:w="2580" w:type="dxa"/>
            <w:gridSpan w:val="3"/>
            <w:shd w:val="clear" w:color="auto" w:fill="D9D9D9" w:themeFill="background1" w:themeFillShade="D9"/>
          </w:tcPr>
          <w:p w14:paraId="692ABA06" w14:textId="587B4706" w:rsidR="007B1761" w:rsidRPr="007B1761" w:rsidRDefault="007B1761" w:rsidP="007B1761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17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Risk Identified</w:t>
            </w:r>
          </w:p>
        </w:tc>
        <w:tc>
          <w:tcPr>
            <w:tcW w:w="644" w:type="dxa"/>
            <w:gridSpan w:val="2"/>
            <w:shd w:val="clear" w:color="auto" w:fill="D9D9D9" w:themeFill="background1" w:themeFillShade="D9"/>
          </w:tcPr>
          <w:p w14:paraId="272F5CCF" w14:textId="298EF2B7" w:rsidR="007B1761" w:rsidRPr="007B1761" w:rsidRDefault="007B1761" w:rsidP="007B1761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17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45" w:type="dxa"/>
            <w:gridSpan w:val="4"/>
            <w:shd w:val="clear" w:color="auto" w:fill="D9D9D9" w:themeFill="background1" w:themeFillShade="D9"/>
          </w:tcPr>
          <w:p w14:paraId="5F0848DD" w14:textId="2921A130" w:rsidR="007B1761" w:rsidRPr="007B1761" w:rsidRDefault="007B1761" w:rsidP="007B1761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17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20" w:type="dxa"/>
            <w:gridSpan w:val="2"/>
            <w:shd w:val="clear" w:color="auto" w:fill="D9D9D9" w:themeFill="background1" w:themeFillShade="D9"/>
          </w:tcPr>
          <w:p w14:paraId="5BE0340E" w14:textId="608AA354" w:rsidR="007B1761" w:rsidRPr="007B1761" w:rsidRDefault="007B1761" w:rsidP="007B1761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17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4339DAE5" w14:textId="5D02D324" w:rsidR="007B1761" w:rsidRPr="007B1761" w:rsidRDefault="007B1761" w:rsidP="007B1761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17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536" w:type="dxa"/>
            <w:gridSpan w:val="2"/>
            <w:shd w:val="clear" w:color="auto" w:fill="D9D9D9" w:themeFill="background1" w:themeFillShade="D9"/>
          </w:tcPr>
          <w:p w14:paraId="1D8F6CEB" w14:textId="346CF2AF" w:rsidR="007B1761" w:rsidRPr="007B1761" w:rsidRDefault="007B1761" w:rsidP="007B1761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17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287" w:type="dxa"/>
            <w:gridSpan w:val="3"/>
            <w:shd w:val="clear" w:color="auto" w:fill="D9D9D9" w:themeFill="background1" w:themeFillShade="D9"/>
          </w:tcPr>
          <w:p w14:paraId="2252322A" w14:textId="46A2B7CE" w:rsidR="007B1761" w:rsidRPr="007B1761" w:rsidRDefault="007B1761" w:rsidP="007B1761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17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Contact details of service referred to:</w:t>
            </w:r>
          </w:p>
        </w:tc>
      </w:tr>
      <w:tr w:rsidR="004B0C4B" w14:paraId="605D1B73" w14:textId="77777777" w:rsidTr="009F3E37">
        <w:tc>
          <w:tcPr>
            <w:tcW w:w="2580" w:type="dxa"/>
            <w:gridSpan w:val="3"/>
          </w:tcPr>
          <w:p w14:paraId="2230A7BE" w14:textId="77777777" w:rsidR="007B1761" w:rsidRDefault="007B1761" w:rsidP="004B0C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Self-harming behaviour – recent, history or at risk</w:t>
            </w:r>
          </w:p>
          <w:p w14:paraId="214DC9D2" w14:textId="6C94C403" w:rsidR="004B0C4B" w:rsidRDefault="004B0C4B" w:rsidP="004B0C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138144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</w:tcPr>
              <w:p w14:paraId="4044388F" w14:textId="71FAEED9" w:rsidR="007B1761" w:rsidRDefault="007B1761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81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gridSpan w:val="4"/>
              </w:tcPr>
              <w:p w14:paraId="143A936E" w14:textId="7DF2DD65" w:rsidR="007B1761" w:rsidRDefault="007B1761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2"/>
          </w:tcPr>
          <w:p w14:paraId="26368F65" w14:textId="39160BF3" w:rsidR="007B1761" w:rsidRPr="007B1761" w:rsidRDefault="007B1761" w:rsidP="00FA59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Referred to Child and Adolescent Mental Health Services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212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1627E485" w14:textId="78295DB3" w:rsidR="007B1761" w:rsidRPr="007B1761" w:rsidRDefault="007B1761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6224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</w:tcPr>
              <w:p w14:paraId="13767918" w14:textId="59D2632A" w:rsidR="007B1761" w:rsidRPr="007B1761" w:rsidRDefault="007B1761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3"/>
          </w:tcPr>
          <w:p w14:paraId="431038BA" w14:textId="77777777" w:rsidR="007B1761" w:rsidRPr="007B1761" w:rsidRDefault="007B1761" w:rsidP="007B17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0C4B" w14:paraId="0898FE1B" w14:textId="77777777" w:rsidTr="009F3E37">
        <w:tc>
          <w:tcPr>
            <w:tcW w:w="2580" w:type="dxa"/>
            <w:gridSpan w:val="3"/>
          </w:tcPr>
          <w:p w14:paraId="5F4D6C6B" w14:textId="77777777" w:rsidR="007B1761" w:rsidRDefault="007B1761" w:rsidP="004B0C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disorder – for example: low mood/depression, anxiety, eating disorders, PTSD</w:t>
            </w:r>
          </w:p>
          <w:p w14:paraId="77F798C6" w14:textId="6CB4632B" w:rsidR="004B0C4B" w:rsidRDefault="004B0C4B" w:rsidP="004B0C4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2574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</w:tcPr>
              <w:p w14:paraId="70ACDE6F" w14:textId="6407AA16" w:rsidR="007B1761" w:rsidRDefault="00563411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2176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gridSpan w:val="4"/>
              </w:tcPr>
              <w:p w14:paraId="32DE47EE" w14:textId="6664E981" w:rsidR="007B1761" w:rsidRDefault="00563411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2"/>
          </w:tcPr>
          <w:p w14:paraId="147A35D4" w14:textId="5981F70E" w:rsidR="007B1761" w:rsidRPr="007B1761" w:rsidRDefault="00FA594D" w:rsidP="00FA59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Referred to Child and Adolescent Mental Health Services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9716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2F6FBA9E" w14:textId="09C00183" w:rsidR="007B1761" w:rsidRPr="007B1761" w:rsidRDefault="00563411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2500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</w:tcPr>
              <w:p w14:paraId="6C570681" w14:textId="1A01312A" w:rsidR="007B1761" w:rsidRPr="007B1761" w:rsidRDefault="00563411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3"/>
          </w:tcPr>
          <w:p w14:paraId="61A16B29" w14:textId="77777777" w:rsidR="007B1761" w:rsidRPr="007B1761" w:rsidRDefault="007B1761" w:rsidP="007B17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0C4B" w14:paraId="1062A952" w14:textId="77777777" w:rsidTr="009F3E37">
        <w:tc>
          <w:tcPr>
            <w:tcW w:w="2580" w:type="dxa"/>
            <w:gridSpan w:val="3"/>
          </w:tcPr>
          <w:p w14:paraId="10CAE34E" w14:textId="51D9C68F" w:rsidR="007B1761" w:rsidRDefault="007B1761" w:rsidP="004B0C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Substance Misuse</w:t>
            </w:r>
          </w:p>
        </w:tc>
        <w:sdt>
          <w:sdtPr>
            <w:rPr>
              <w:rFonts w:ascii="Arial" w:hAnsi="Arial" w:cs="Arial"/>
            </w:rPr>
            <w:id w:val="57385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</w:tcPr>
              <w:p w14:paraId="527EE6E0" w14:textId="28B69C1D" w:rsidR="007B1761" w:rsidRDefault="004B0C4B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355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gridSpan w:val="4"/>
              </w:tcPr>
              <w:p w14:paraId="696BFA69" w14:textId="66B7C2FD" w:rsidR="007B1761" w:rsidRDefault="004B0C4B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2"/>
          </w:tcPr>
          <w:p w14:paraId="672EBB24" w14:textId="77777777" w:rsidR="004B0C4B" w:rsidRDefault="00FA594D" w:rsidP="00FA5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Referred to appropriate substance misuse support services</w:t>
            </w:r>
          </w:p>
          <w:p w14:paraId="6E728295" w14:textId="02147DE7" w:rsidR="00FA594D" w:rsidRDefault="00FA594D" w:rsidP="00FA59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</w:tcPr>
          <w:p w14:paraId="3A08724F" w14:textId="2BBED2AF" w:rsidR="007B1761" w:rsidRDefault="00B435B5" w:rsidP="007B17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9878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4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1761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70984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</w:tcPr>
              <w:p w14:paraId="711614FE" w14:textId="64E6A446" w:rsidR="007B1761" w:rsidRDefault="004B0C4B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3"/>
          </w:tcPr>
          <w:p w14:paraId="77303B5F" w14:textId="77777777" w:rsidR="007B1761" w:rsidRDefault="007B1761" w:rsidP="007B17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0C4B" w14:paraId="13E36504" w14:textId="77777777" w:rsidTr="009F3E37">
        <w:tc>
          <w:tcPr>
            <w:tcW w:w="2580" w:type="dxa"/>
            <w:gridSpan w:val="3"/>
          </w:tcPr>
          <w:p w14:paraId="1EADF547" w14:textId="549A8879" w:rsidR="004B0C4B" w:rsidRDefault="007B1761" w:rsidP="004B0C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Neurodevelopmental disorders – autism, Learning disabilities ADHD</w:t>
            </w:r>
          </w:p>
        </w:tc>
        <w:sdt>
          <w:sdtPr>
            <w:rPr>
              <w:rFonts w:ascii="Arial" w:hAnsi="Arial" w:cs="Arial"/>
            </w:rPr>
            <w:id w:val="-152131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</w:tcPr>
              <w:p w14:paraId="12A76E9A" w14:textId="5D09A033" w:rsidR="007B1761" w:rsidRDefault="00FA594D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195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gridSpan w:val="4"/>
              </w:tcPr>
              <w:p w14:paraId="3C4ABA33" w14:textId="281CAB42" w:rsidR="007B1761" w:rsidRDefault="00FA594D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2"/>
          </w:tcPr>
          <w:p w14:paraId="19D60F78" w14:textId="29CC22AF" w:rsidR="007B1761" w:rsidRDefault="00FA594D" w:rsidP="00FA59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Referred to appropriate specialist service</w:t>
            </w:r>
          </w:p>
        </w:tc>
        <w:sdt>
          <w:sdtPr>
            <w:rPr>
              <w:rFonts w:ascii="Arial" w:hAnsi="Arial" w:cs="Arial"/>
            </w:rPr>
            <w:id w:val="-57434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441C395F" w14:textId="7327FFCF" w:rsidR="007B1761" w:rsidRDefault="00FA594D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5523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2"/>
              </w:tcPr>
              <w:p w14:paraId="09D1D5FF" w14:textId="52AC18A7" w:rsidR="007B1761" w:rsidRDefault="00FA594D" w:rsidP="007B1761">
                <w:pPr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3"/>
          </w:tcPr>
          <w:p w14:paraId="520B3B01" w14:textId="77777777" w:rsidR="007B1761" w:rsidRDefault="007B1761" w:rsidP="007B17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0C4B" w14:paraId="2B01E7E0" w14:textId="77777777" w:rsidTr="009F3E37">
        <w:tc>
          <w:tcPr>
            <w:tcW w:w="7169" w:type="dxa"/>
            <w:gridSpan w:val="14"/>
          </w:tcPr>
          <w:p w14:paraId="58D5240A" w14:textId="7A5D597E" w:rsidR="004B0C4B" w:rsidRDefault="004B0C4B" w:rsidP="007B1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indicated that a referral has not been made, please provide the rationale below:</w:t>
            </w:r>
          </w:p>
          <w:p w14:paraId="6A3F213F" w14:textId="12EB4C13" w:rsidR="004B0C4B" w:rsidRDefault="004B0C4B" w:rsidP="007B1761">
            <w:pPr>
              <w:rPr>
                <w:rFonts w:ascii="Arial" w:hAnsi="Arial" w:cs="Arial"/>
              </w:rPr>
            </w:pPr>
          </w:p>
          <w:p w14:paraId="67D234BD" w14:textId="77777777" w:rsidR="004B0C4B" w:rsidRDefault="004B0C4B" w:rsidP="007B1761">
            <w:pPr>
              <w:rPr>
                <w:rFonts w:ascii="Arial" w:hAnsi="Arial" w:cs="Arial"/>
              </w:rPr>
            </w:pPr>
          </w:p>
          <w:p w14:paraId="57B71548" w14:textId="77777777" w:rsidR="004B0C4B" w:rsidRDefault="004B0C4B" w:rsidP="007B17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14:paraId="25B850D6" w14:textId="77777777" w:rsidR="004B0C4B" w:rsidRDefault="004B0C4B" w:rsidP="007B176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D51F9" w14:paraId="4383029D" w14:textId="77777777" w:rsidTr="00E04374">
        <w:tc>
          <w:tcPr>
            <w:tcW w:w="10456" w:type="dxa"/>
            <w:gridSpan w:val="17"/>
            <w:shd w:val="clear" w:color="auto" w:fill="D9D9D9" w:themeFill="background1" w:themeFillShade="D9"/>
          </w:tcPr>
          <w:p w14:paraId="2761E8EB" w14:textId="77777777" w:rsidR="00CD51F9" w:rsidRPr="00696FDB" w:rsidRDefault="00E04374" w:rsidP="001529A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6F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 w:rsidR="00CD51F9" w:rsidRPr="00696F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afeguarding Risks</w:t>
            </w:r>
          </w:p>
          <w:p w14:paraId="02D86ABA" w14:textId="27BA0BC2" w:rsidR="00E04374" w:rsidRPr="00696FDB" w:rsidRDefault="00E04374" w:rsidP="001529A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4374" w14:paraId="79F30B0C" w14:textId="77777777" w:rsidTr="009F3E37">
        <w:tc>
          <w:tcPr>
            <w:tcW w:w="2481" w:type="dxa"/>
            <w:gridSpan w:val="2"/>
            <w:shd w:val="clear" w:color="auto" w:fill="D9D9D9" w:themeFill="background1" w:themeFillShade="D9"/>
          </w:tcPr>
          <w:p w14:paraId="7306BE32" w14:textId="3736438C" w:rsidR="00CD51F9" w:rsidRPr="00CD51F9" w:rsidRDefault="00CD51F9" w:rsidP="00CD51F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17805">
              <w:rPr>
                <w:rFonts w:ascii="Arial" w:hAnsi="Arial" w:cs="Arial"/>
                <w:b/>
                <w:bCs/>
              </w:rPr>
              <w:t>Risk identified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</w:tcPr>
          <w:p w14:paraId="64BB7DEC" w14:textId="37CA1299" w:rsidR="00CD51F9" w:rsidRDefault="00CD51F9" w:rsidP="00CD51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80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620" w:type="dxa"/>
            <w:gridSpan w:val="4"/>
            <w:shd w:val="clear" w:color="auto" w:fill="D9D9D9" w:themeFill="background1" w:themeFillShade="D9"/>
          </w:tcPr>
          <w:p w14:paraId="07DAA705" w14:textId="5E384F06" w:rsidR="00CD51F9" w:rsidRDefault="00CD51F9" w:rsidP="00CD51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80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173" w:type="dxa"/>
            <w:gridSpan w:val="3"/>
            <w:shd w:val="clear" w:color="auto" w:fill="D9D9D9" w:themeFill="background1" w:themeFillShade="D9"/>
          </w:tcPr>
          <w:p w14:paraId="6A462DF3" w14:textId="313C720C" w:rsidR="00CD51F9" w:rsidRPr="00696FDB" w:rsidRDefault="00CD51F9" w:rsidP="00CD51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FDB">
              <w:rPr>
                <w:rFonts w:ascii="Arial" w:hAnsi="Arial" w:cs="Arial"/>
                <w:b/>
                <w:bCs/>
                <w:sz w:val="24"/>
                <w:szCs w:val="24"/>
              </w:rPr>
              <w:t>Action taken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14:paraId="215DB9E4" w14:textId="76EFFA2B" w:rsidR="00CD51F9" w:rsidRPr="00696FDB" w:rsidRDefault="00CD51F9" w:rsidP="00CD51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FDB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44" w:type="dxa"/>
            <w:gridSpan w:val="3"/>
            <w:shd w:val="clear" w:color="auto" w:fill="D9D9D9" w:themeFill="background1" w:themeFillShade="D9"/>
          </w:tcPr>
          <w:p w14:paraId="23B127E9" w14:textId="6F5D2C38" w:rsidR="00CD51F9" w:rsidRPr="00696FDB" w:rsidRDefault="00CD51F9" w:rsidP="00CD51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FD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79" w:type="dxa"/>
            <w:gridSpan w:val="2"/>
            <w:shd w:val="clear" w:color="auto" w:fill="D9D9D9" w:themeFill="background1" w:themeFillShade="D9"/>
          </w:tcPr>
          <w:p w14:paraId="5E54E571" w14:textId="6476500F" w:rsidR="00CD51F9" w:rsidRPr="00696FDB" w:rsidRDefault="00CD51F9" w:rsidP="00CD51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FDB">
              <w:rPr>
                <w:rFonts w:ascii="Arial" w:hAnsi="Arial" w:cs="Arial"/>
                <w:b/>
                <w:bCs/>
                <w:sz w:val="24"/>
                <w:szCs w:val="24"/>
              </w:rPr>
              <w:t>Contact details of service referred to:</w:t>
            </w:r>
          </w:p>
        </w:tc>
      </w:tr>
      <w:tr w:rsidR="00696FDB" w14:paraId="7EA70E52" w14:textId="77777777" w:rsidTr="009F3E37">
        <w:tc>
          <w:tcPr>
            <w:tcW w:w="2481" w:type="dxa"/>
            <w:gridSpan w:val="2"/>
          </w:tcPr>
          <w:p w14:paraId="28B282AB" w14:textId="734A75C9" w:rsidR="00CD51F9" w:rsidRDefault="00CD51F9" w:rsidP="009D6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risk of abuse or maltreatment </w:t>
            </w:r>
          </w:p>
        </w:tc>
        <w:sdt>
          <w:sdtPr>
            <w:rPr>
              <w:rFonts w:ascii="Arial" w:hAnsi="Arial" w:cs="Arial"/>
            </w:rPr>
            <w:id w:val="191180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</w:tcPr>
              <w:p w14:paraId="634B9E27" w14:textId="0A959330" w:rsidR="00CD51F9" w:rsidRDefault="00CD51F9" w:rsidP="00CD51F9">
                <w:pPr>
                  <w:jc w:val="both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03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4"/>
              </w:tcPr>
              <w:p w14:paraId="66FF3BAC" w14:textId="273C52F5" w:rsidR="00CD51F9" w:rsidRDefault="00CD51F9" w:rsidP="00CD51F9">
                <w:pPr>
                  <w:jc w:val="both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73" w:type="dxa"/>
            <w:gridSpan w:val="3"/>
          </w:tcPr>
          <w:p w14:paraId="68A118D6" w14:textId="50475586" w:rsidR="00CD51F9" w:rsidRPr="00696FDB" w:rsidRDefault="00CD51F9" w:rsidP="009D6753">
            <w:pPr>
              <w:rPr>
                <w:rFonts w:ascii="Arial" w:hAnsi="Arial" w:cs="Arial"/>
                <w:sz w:val="24"/>
                <w:szCs w:val="24"/>
              </w:rPr>
            </w:pPr>
            <w:r w:rsidRPr="00696FDB">
              <w:rPr>
                <w:rFonts w:ascii="Arial" w:hAnsi="Arial" w:cs="Arial"/>
                <w:sz w:val="24"/>
                <w:szCs w:val="24"/>
              </w:rPr>
              <w:t>Referred via Local Authority Safeguarding Team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333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0742C467" w14:textId="5BA8CB52" w:rsidR="00CD51F9" w:rsidRPr="00696FDB" w:rsidRDefault="00CD51F9" w:rsidP="00CD51F9">
                <w:pPr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304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3"/>
              </w:tcPr>
              <w:p w14:paraId="27756428" w14:textId="758CFA3A" w:rsidR="00CD51F9" w:rsidRPr="00696FDB" w:rsidRDefault="00CD51F9" w:rsidP="00CD51F9">
                <w:pPr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79" w:type="dxa"/>
            <w:gridSpan w:val="2"/>
          </w:tcPr>
          <w:p w14:paraId="5D9029F9" w14:textId="77777777" w:rsidR="00CD51F9" w:rsidRPr="00696FDB" w:rsidRDefault="00CD51F9" w:rsidP="00CD51F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6EA7" w14:paraId="5FE50878" w14:textId="77777777" w:rsidTr="009F3E37">
        <w:tc>
          <w:tcPr>
            <w:tcW w:w="2481" w:type="dxa"/>
            <w:gridSpan w:val="2"/>
          </w:tcPr>
          <w:p w14:paraId="31DDEA20" w14:textId="563F7B8E" w:rsidR="00CD51F9" w:rsidRDefault="00CD51F9" w:rsidP="009D6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risk of harm to health or development</w:t>
            </w:r>
          </w:p>
        </w:tc>
        <w:sdt>
          <w:sdtPr>
            <w:rPr>
              <w:rFonts w:ascii="Arial" w:hAnsi="Arial" w:cs="Arial"/>
            </w:rPr>
            <w:id w:val="117407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</w:tcPr>
              <w:p w14:paraId="296BAB24" w14:textId="5C73D42C" w:rsidR="00CD51F9" w:rsidRDefault="00CD51F9" w:rsidP="00CD51F9">
                <w:pPr>
                  <w:jc w:val="both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115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4"/>
              </w:tcPr>
              <w:p w14:paraId="229139F4" w14:textId="629F70CD" w:rsidR="00CD51F9" w:rsidRDefault="00CD51F9" w:rsidP="00CD51F9">
                <w:pPr>
                  <w:jc w:val="both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73" w:type="dxa"/>
            <w:gridSpan w:val="3"/>
          </w:tcPr>
          <w:p w14:paraId="3869101F" w14:textId="19B759FE" w:rsidR="00CD51F9" w:rsidRPr="00696FDB" w:rsidRDefault="00CD51F9" w:rsidP="009D6753">
            <w:pPr>
              <w:rPr>
                <w:rFonts w:ascii="Arial" w:hAnsi="Arial" w:cs="Arial"/>
                <w:sz w:val="24"/>
                <w:szCs w:val="24"/>
              </w:rPr>
            </w:pPr>
            <w:r w:rsidRPr="00696FDB">
              <w:rPr>
                <w:rFonts w:ascii="Arial" w:hAnsi="Arial" w:cs="Arial"/>
                <w:sz w:val="24"/>
                <w:szCs w:val="24"/>
              </w:rPr>
              <w:t>Referred via Local Authority Safeguarding Team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0709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319C3DDE" w14:textId="2A041FDE" w:rsidR="00CD51F9" w:rsidRPr="00696FDB" w:rsidRDefault="00CD51F9" w:rsidP="00CD51F9">
                <w:pPr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8906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3"/>
              </w:tcPr>
              <w:p w14:paraId="51FE47DD" w14:textId="7B476322" w:rsidR="00CD51F9" w:rsidRPr="00696FDB" w:rsidRDefault="00CD51F9" w:rsidP="00CD51F9">
                <w:pPr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79" w:type="dxa"/>
            <w:gridSpan w:val="2"/>
          </w:tcPr>
          <w:p w14:paraId="2317B770" w14:textId="77777777" w:rsidR="00CD51F9" w:rsidRPr="00696FDB" w:rsidRDefault="00CD51F9" w:rsidP="00CD51F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6EA7" w14:paraId="28A93168" w14:textId="77777777" w:rsidTr="009F3E37">
        <w:tc>
          <w:tcPr>
            <w:tcW w:w="2481" w:type="dxa"/>
            <w:gridSpan w:val="2"/>
          </w:tcPr>
          <w:p w14:paraId="771276A7" w14:textId="5C69D80B" w:rsidR="00E04374" w:rsidRDefault="00E04374" w:rsidP="009D6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safeguarding concerns</w:t>
            </w:r>
          </w:p>
        </w:tc>
        <w:sdt>
          <w:sdtPr>
            <w:rPr>
              <w:rFonts w:ascii="Arial" w:hAnsi="Arial" w:cs="Arial"/>
            </w:rPr>
            <w:id w:val="-106911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</w:tcPr>
              <w:p w14:paraId="1A5ED3A4" w14:textId="6391FBA8" w:rsidR="00E04374" w:rsidRDefault="00E04374" w:rsidP="00E04374">
                <w:pPr>
                  <w:jc w:val="both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6616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4"/>
              </w:tcPr>
              <w:p w14:paraId="42E9EE81" w14:textId="727037D1" w:rsidR="00E04374" w:rsidRDefault="00E04374" w:rsidP="00E04374">
                <w:pPr>
                  <w:jc w:val="both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73" w:type="dxa"/>
            <w:gridSpan w:val="3"/>
          </w:tcPr>
          <w:p w14:paraId="236F9FFC" w14:textId="561A3A52" w:rsidR="00E04374" w:rsidRPr="00696FDB" w:rsidRDefault="00E04374" w:rsidP="009D6753">
            <w:pPr>
              <w:rPr>
                <w:rFonts w:ascii="Arial" w:hAnsi="Arial" w:cs="Arial"/>
                <w:sz w:val="24"/>
                <w:szCs w:val="24"/>
              </w:rPr>
            </w:pPr>
            <w:r w:rsidRPr="00696FDB">
              <w:rPr>
                <w:rFonts w:ascii="Arial" w:hAnsi="Arial" w:cs="Arial"/>
                <w:sz w:val="24"/>
                <w:szCs w:val="24"/>
              </w:rPr>
              <w:t>Referred via Local Authority Safeguarding Team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025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</w:tcPr>
              <w:p w14:paraId="0C594737" w14:textId="473C3D1F" w:rsidR="00E04374" w:rsidRPr="00696FDB" w:rsidRDefault="00E04374" w:rsidP="00E04374">
                <w:pPr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7478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3"/>
              </w:tcPr>
              <w:p w14:paraId="580DB317" w14:textId="6D01A63A" w:rsidR="00E04374" w:rsidRPr="00696FDB" w:rsidRDefault="00E04374" w:rsidP="00E04374">
                <w:pPr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696F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79" w:type="dxa"/>
            <w:gridSpan w:val="2"/>
          </w:tcPr>
          <w:p w14:paraId="209C5658" w14:textId="77777777" w:rsidR="00E04374" w:rsidRPr="00696FDB" w:rsidRDefault="00E04374" w:rsidP="00E0437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4374" w14:paraId="5FB7C254" w14:textId="77777777" w:rsidTr="009F3E37">
        <w:tc>
          <w:tcPr>
            <w:tcW w:w="7177" w:type="dxa"/>
            <w:gridSpan w:val="15"/>
          </w:tcPr>
          <w:p w14:paraId="475DDE1C" w14:textId="1BECEAB6" w:rsidR="00E04374" w:rsidRPr="00696FDB" w:rsidRDefault="00E04374" w:rsidP="00E04374">
            <w:pPr>
              <w:rPr>
                <w:rFonts w:ascii="Arial" w:hAnsi="Arial" w:cs="Arial"/>
                <w:sz w:val="24"/>
                <w:szCs w:val="24"/>
              </w:rPr>
            </w:pPr>
            <w:r w:rsidRPr="00696FDB">
              <w:rPr>
                <w:rFonts w:ascii="Arial" w:hAnsi="Arial" w:cs="Arial"/>
                <w:sz w:val="24"/>
                <w:szCs w:val="24"/>
              </w:rPr>
              <w:t>If you have indicated that a referral has not been made, please provide the rationale below:</w:t>
            </w:r>
          </w:p>
          <w:p w14:paraId="6AF5016F" w14:textId="1F949429" w:rsidR="00E04374" w:rsidRDefault="00E04374" w:rsidP="00E04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4BA7E" w14:textId="2A734632" w:rsidR="009F3E37" w:rsidRDefault="009F3E37" w:rsidP="00E04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8BE83" w14:textId="1E9172F8" w:rsidR="009F3E37" w:rsidRDefault="009F3E37" w:rsidP="00E04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46398" w14:textId="569D8D58" w:rsidR="009F3E37" w:rsidRDefault="009F3E37" w:rsidP="00E04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43B9D" w14:textId="77777777" w:rsidR="009F3E37" w:rsidRPr="00696FDB" w:rsidRDefault="009F3E37" w:rsidP="00E04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1702C" w14:textId="77777777" w:rsidR="00E04374" w:rsidRPr="00696FDB" w:rsidRDefault="00E04374" w:rsidP="00E04374">
            <w:pPr>
              <w:jc w:val="both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279" w:type="dxa"/>
            <w:gridSpan w:val="2"/>
          </w:tcPr>
          <w:p w14:paraId="64E92831" w14:textId="77777777" w:rsidR="00E04374" w:rsidRPr="00696FDB" w:rsidRDefault="00E04374" w:rsidP="00E0437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744A" w14:paraId="6772D929" w14:textId="77777777" w:rsidTr="009D6753">
        <w:tc>
          <w:tcPr>
            <w:tcW w:w="10456" w:type="dxa"/>
            <w:gridSpan w:val="17"/>
            <w:shd w:val="clear" w:color="auto" w:fill="D9D9D9" w:themeFill="background1" w:themeFillShade="D9"/>
          </w:tcPr>
          <w:p w14:paraId="14D54924" w14:textId="2CCBE480" w:rsidR="00E2744A" w:rsidRPr="009D6753" w:rsidRDefault="00E2744A" w:rsidP="00E274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75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Other risks</w:t>
            </w:r>
          </w:p>
          <w:p w14:paraId="37483054" w14:textId="77777777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D6753" w14:paraId="5917135A" w14:textId="77777777" w:rsidTr="009F3E37">
        <w:tc>
          <w:tcPr>
            <w:tcW w:w="2362" w:type="dxa"/>
            <w:shd w:val="clear" w:color="auto" w:fill="D9D9D9" w:themeFill="background1" w:themeFillShade="D9"/>
          </w:tcPr>
          <w:p w14:paraId="2A0518ED" w14:textId="51D7D700" w:rsidR="00E2744A" w:rsidRPr="009D6753" w:rsidRDefault="00E2744A" w:rsidP="00E274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753">
              <w:rPr>
                <w:rFonts w:ascii="Arial" w:hAnsi="Arial" w:cs="Arial"/>
                <w:b/>
                <w:bCs/>
                <w:sz w:val="24"/>
                <w:szCs w:val="24"/>
              </w:rPr>
              <w:t>Risk identified</w:t>
            </w:r>
          </w:p>
        </w:tc>
        <w:tc>
          <w:tcPr>
            <w:tcW w:w="878" w:type="dxa"/>
            <w:gridSpan w:val="5"/>
            <w:shd w:val="clear" w:color="auto" w:fill="D9D9D9" w:themeFill="background1" w:themeFillShade="D9"/>
          </w:tcPr>
          <w:p w14:paraId="209A09A7" w14:textId="60600206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75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14:paraId="5070FF11" w14:textId="5E3A9704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75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91" w:type="dxa"/>
            <w:gridSpan w:val="3"/>
            <w:shd w:val="clear" w:color="auto" w:fill="D9D9D9" w:themeFill="background1" w:themeFillShade="D9"/>
          </w:tcPr>
          <w:p w14:paraId="19F6203F" w14:textId="08C05171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753">
              <w:rPr>
                <w:rFonts w:ascii="Arial" w:hAnsi="Arial" w:cs="Arial"/>
                <w:b/>
                <w:bCs/>
                <w:sz w:val="24"/>
                <w:szCs w:val="24"/>
              </w:rPr>
              <w:t>Action taken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14:paraId="123FC809" w14:textId="55011F7C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75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14:paraId="33E9CF1F" w14:textId="2721C42C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75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14:paraId="2BBBA78A" w14:textId="556F8395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6753">
              <w:rPr>
                <w:rFonts w:ascii="Arial" w:hAnsi="Arial" w:cs="Arial"/>
                <w:b/>
                <w:bCs/>
                <w:sz w:val="24"/>
                <w:szCs w:val="24"/>
              </w:rPr>
              <w:t>Contact details of service referred to:</w:t>
            </w:r>
          </w:p>
        </w:tc>
      </w:tr>
      <w:tr w:rsidR="00E2744A" w14:paraId="68ECF26B" w14:textId="77777777" w:rsidTr="009F3E37">
        <w:tc>
          <w:tcPr>
            <w:tcW w:w="2362" w:type="dxa"/>
          </w:tcPr>
          <w:p w14:paraId="549866B3" w14:textId="0113BCC3" w:rsidR="00E2744A" w:rsidRPr="009D6753" w:rsidRDefault="00E2744A" w:rsidP="00E274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753">
              <w:rPr>
                <w:rFonts w:ascii="Arial" w:hAnsi="Arial" w:cs="Arial"/>
                <w:sz w:val="24"/>
                <w:szCs w:val="24"/>
              </w:rPr>
              <w:t xml:space="preserve">Bullying or victimisation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63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gridSpan w:val="5"/>
              </w:tcPr>
              <w:p w14:paraId="75A8D3AA" w14:textId="6D3D28BA" w:rsidR="00E2744A" w:rsidRPr="009D6753" w:rsidRDefault="00E2744A" w:rsidP="00E2744A">
                <w:pPr>
                  <w:tabs>
                    <w:tab w:val="left" w:pos="1066"/>
                  </w:tabs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7382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8CD1D83" w14:textId="5E5067FF" w:rsidR="00E2744A" w:rsidRPr="009D6753" w:rsidRDefault="00E2744A" w:rsidP="00E2744A">
                <w:pPr>
                  <w:tabs>
                    <w:tab w:val="left" w:pos="1066"/>
                  </w:tabs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91" w:type="dxa"/>
            <w:gridSpan w:val="3"/>
          </w:tcPr>
          <w:p w14:paraId="1FF21511" w14:textId="4DB293C1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753">
              <w:rPr>
                <w:rFonts w:ascii="Arial" w:hAnsi="Arial" w:cs="Arial"/>
                <w:sz w:val="24"/>
                <w:szCs w:val="24"/>
              </w:rPr>
              <w:t>Contact made with Local Authority Safeguarding Team for advice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2079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</w:tcPr>
              <w:p w14:paraId="251EE4ED" w14:textId="56DB1F17" w:rsidR="00E2744A" w:rsidRPr="009D6753" w:rsidRDefault="00E2744A" w:rsidP="00E2744A">
                <w:pPr>
                  <w:tabs>
                    <w:tab w:val="left" w:pos="1066"/>
                  </w:tabs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2266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2D4110F8" w14:textId="2F44963D" w:rsidR="00E2744A" w:rsidRPr="009D6753" w:rsidRDefault="00E2744A" w:rsidP="00E2744A">
                <w:pPr>
                  <w:tabs>
                    <w:tab w:val="left" w:pos="1066"/>
                  </w:tabs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13" w:type="dxa"/>
          </w:tcPr>
          <w:p w14:paraId="3434CEC4" w14:textId="77777777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744A" w14:paraId="2F865837" w14:textId="77777777" w:rsidTr="009F3E37">
        <w:tc>
          <w:tcPr>
            <w:tcW w:w="2362" w:type="dxa"/>
          </w:tcPr>
          <w:p w14:paraId="48790AC1" w14:textId="2FBCA05E" w:rsidR="00E2744A" w:rsidRPr="009D6753" w:rsidRDefault="00E2744A" w:rsidP="00E2744A">
            <w:pPr>
              <w:rPr>
                <w:rFonts w:ascii="Arial" w:hAnsi="Arial" w:cs="Arial"/>
                <w:sz w:val="24"/>
                <w:szCs w:val="24"/>
              </w:rPr>
            </w:pPr>
            <w:r w:rsidRPr="009D6753">
              <w:rPr>
                <w:rFonts w:ascii="Arial" w:hAnsi="Arial" w:cs="Arial"/>
                <w:sz w:val="24"/>
                <w:szCs w:val="24"/>
              </w:rPr>
              <w:t>Other risky behaviours – for example sexual behaviours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054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gridSpan w:val="5"/>
              </w:tcPr>
              <w:p w14:paraId="669E5CDC" w14:textId="726115FB" w:rsidR="00E2744A" w:rsidRPr="009D6753" w:rsidRDefault="00E2744A" w:rsidP="00E2744A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561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45D6073" w14:textId="1195243D" w:rsidR="00E2744A" w:rsidRPr="009D6753" w:rsidRDefault="00E2744A" w:rsidP="00E2744A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91" w:type="dxa"/>
            <w:gridSpan w:val="3"/>
          </w:tcPr>
          <w:p w14:paraId="6D4A17A2" w14:textId="219BFAEC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753">
              <w:rPr>
                <w:rFonts w:ascii="Arial" w:hAnsi="Arial" w:cs="Arial"/>
                <w:sz w:val="24"/>
                <w:szCs w:val="24"/>
              </w:rPr>
              <w:t>Contact made with Local Authority Safeguarding Team for advice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146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</w:tcPr>
              <w:p w14:paraId="4E79855B" w14:textId="77F60380" w:rsidR="00E2744A" w:rsidRPr="009D6753" w:rsidRDefault="00E2744A" w:rsidP="00E2744A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6053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26FDD64B" w14:textId="33F1488D" w:rsidR="00E2744A" w:rsidRPr="009D6753" w:rsidRDefault="00E2744A" w:rsidP="00E2744A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13" w:type="dxa"/>
          </w:tcPr>
          <w:p w14:paraId="7312B3BD" w14:textId="77777777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744A" w14:paraId="723B7630" w14:textId="77777777" w:rsidTr="009F3E37">
        <w:tc>
          <w:tcPr>
            <w:tcW w:w="2362" w:type="dxa"/>
          </w:tcPr>
          <w:p w14:paraId="294E0623" w14:textId="13A068BF" w:rsidR="00E2744A" w:rsidRPr="009D6753" w:rsidRDefault="00E2744A" w:rsidP="00E2744A">
            <w:pPr>
              <w:rPr>
                <w:rFonts w:ascii="Arial" w:hAnsi="Arial" w:cs="Arial"/>
                <w:sz w:val="24"/>
                <w:szCs w:val="24"/>
              </w:rPr>
            </w:pPr>
            <w:r w:rsidRPr="009D6753">
              <w:rPr>
                <w:rFonts w:ascii="Arial" w:hAnsi="Arial" w:cs="Arial"/>
                <w:sz w:val="24"/>
                <w:szCs w:val="24"/>
              </w:rPr>
              <w:t>Accessing other sources of gender treatment (on-line or private)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636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gridSpan w:val="5"/>
              </w:tcPr>
              <w:p w14:paraId="314E3253" w14:textId="0BDF2D99" w:rsidR="00E2744A" w:rsidRPr="009D6753" w:rsidRDefault="00E2744A" w:rsidP="00E2744A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0950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FED6A2E" w14:textId="0BE501A1" w:rsidR="00E2744A" w:rsidRPr="009D6753" w:rsidRDefault="00E2744A" w:rsidP="00E2744A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91" w:type="dxa"/>
            <w:gridSpan w:val="3"/>
          </w:tcPr>
          <w:p w14:paraId="720F19E2" w14:textId="6B7C360F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753">
              <w:rPr>
                <w:rFonts w:ascii="Arial" w:hAnsi="Arial" w:cs="Arial"/>
                <w:sz w:val="24"/>
                <w:szCs w:val="24"/>
              </w:rPr>
              <w:t>Contact made with Local Authority Safeguarding Team for advice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973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</w:tcPr>
              <w:p w14:paraId="4860F5A0" w14:textId="1732BC9C" w:rsidR="00E2744A" w:rsidRPr="009D6753" w:rsidRDefault="00E2744A" w:rsidP="00E2744A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7414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4ABBE526" w14:textId="107A7A87" w:rsidR="00E2744A" w:rsidRPr="009D6753" w:rsidRDefault="00E2744A" w:rsidP="00E2744A">
                <w:pPr>
                  <w:tabs>
                    <w:tab w:val="left" w:pos="1066"/>
                  </w:tabs>
                  <w:jc w:val="both"/>
                  <w:rPr>
                    <w:rFonts w:ascii="Arial" w:eastAsia="MS Gothic" w:hAnsi="Arial" w:cs="Arial"/>
                    <w:sz w:val="24"/>
                    <w:szCs w:val="24"/>
                  </w:rPr>
                </w:pPr>
                <w:r w:rsidRPr="009D67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13" w:type="dxa"/>
          </w:tcPr>
          <w:p w14:paraId="2552BD78" w14:textId="77777777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744A" w14:paraId="11C7EE3B" w14:textId="77777777" w:rsidTr="009F3E37">
        <w:tc>
          <w:tcPr>
            <w:tcW w:w="7243" w:type="dxa"/>
            <w:gridSpan w:val="16"/>
          </w:tcPr>
          <w:p w14:paraId="725087C3" w14:textId="77777777" w:rsidR="00E2744A" w:rsidRPr="009D6753" w:rsidRDefault="00E2744A" w:rsidP="00E2744A">
            <w:pPr>
              <w:rPr>
                <w:rFonts w:ascii="Arial" w:hAnsi="Arial" w:cs="Arial"/>
                <w:sz w:val="24"/>
                <w:szCs w:val="24"/>
              </w:rPr>
            </w:pPr>
            <w:r w:rsidRPr="009D6753">
              <w:rPr>
                <w:rFonts w:ascii="Arial" w:hAnsi="Arial" w:cs="Arial"/>
                <w:sz w:val="24"/>
                <w:szCs w:val="24"/>
              </w:rPr>
              <w:t>If you have indicated that a referral has not been made, please provide the rationale below:</w:t>
            </w:r>
          </w:p>
          <w:p w14:paraId="346AE2F7" w14:textId="77777777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3213" w:type="dxa"/>
          </w:tcPr>
          <w:p w14:paraId="0391F746" w14:textId="77777777" w:rsidR="00E2744A" w:rsidRPr="009D6753" w:rsidRDefault="00E2744A" w:rsidP="00E2744A">
            <w:pPr>
              <w:tabs>
                <w:tab w:val="left" w:pos="106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C43169" w14:textId="16566B65" w:rsidR="00CD51F9" w:rsidRDefault="00CD51F9" w:rsidP="00E2744A">
      <w:pPr>
        <w:tabs>
          <w:tab w:val="left" w:pos="106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05657566" w14:textId="77777777" w:rsidR="001529AF" w:rsidRPr="003434CE" w:rsidRDefault="001529AF" w:rsidP="001529AF">
      <w:pPr>
        <w:jc w:val="both"/>
        <w:rPr>
          <w:rFonts w:ascii="Arial" w:hAnsi="Arial" w:cs="Arial"/>
        </w:rPr>
      </w:pPr>
    </w:p>
    <w:p w14:paraId="63B93406" w14:textId="530DBE18" w:rsidR="00650CCB" w:rsidRDefault="00650CCB" w:rsidP="00817805">
      <w:pPr>
        <w:rPr>
          <w:rFonts w:ascii="Arial" w:hAnsi="Arial" w:cs="Arial"/>
        </w:rPr>
      </w:pPr>
    </w:p>
    <w:p w14:paraId="36A32FD6" w14:textId="77777777" w:rsidR="00650CCB" w:rsidRPr="00817805" w:rsidRDefault="00650CCB" w:rsidP="00A92B90">
      <w:pPr>
        <w:rPr>
          <w:rFonts w:ascii="Arial" w:hAnsi="Arial" w:cs="Arial"/>
        </w:rPr>
      </w:pPr>
    </w:p>
    <w:sectPr w:rsidR="00650CCB" w:rsidRPr="00817805" w:rsidSect="00AF59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AED1" w14:textId="77777777" w:rsidR="00575333" w:rsidRDefault="00575333" w:rsidP="00442F42">
      <w:pPr>
        <w:spacing w:after="0" w:line="240" w:lineRule="auto"/>
      </w:pPr>
      <w:r>
        <w:separator/>
      </w:r>
    </w:p>
  </w:endnote>
  <w:endnote w:type="continuationSeparator" w:id="0">
    <w:p w14:paraId="1CD1064E" w14:textId="77777777" w:rsidR="00575333" w:rsidRDefault="00575333" w:rsidP="0044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098B" w14:textId="77777777" w:rsidR="00442F42" w:rsidRDefault="00442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303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4E8AE" w14:textId="0B195C79" w:rsidR="00442F42" w:rsidRDefault="00442F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A4D335" w14:textId="77777777" w:rsidR="00442F42" w:rsidRDefault="00442F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A1C1" w14:textId="77777777" w:rsidR="00442F42" w:rsidRDefault="00442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921B" w14:textId="77777777" w:rsidR="00575333" w:rsidRDefault="00575333" w:rsidP="00442F42">
      <w:pPr>
        <w:spacing w:after="0" w:line="240" w:lineRule="auto"/>
      </w:pPr>
      <w:r>
        <w:separator/>
      </w:r>
    </w:p>
  </w:footnote>
  <w:footnote w:type="continuationSeparator" w:id="0">
    <w:p w14:paraId="61C0F4D3" w14:textId="77777777" w:rsidR="00575333" w:rsidRDefault="00575333" w:rsidP="0044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8A07" w14:textId="77777777" w:rsidR="00442F42" w:rsidRDefault="00442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22E3" w14:textId="5B884BF4" w:rsidR="00442F42" w:rsidRDefault="00442F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986B" w14:textId="77777777" w:rsidR="00442F42" w:rsidRDefault="00442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05"/>
    <w:rsid w:val="000959E6"/>
    <w:rsid w:val="00103210"/>
    <w:rsid w:val="001529AF"/>
    <w:rsid w:val="003434CE"/>
    <w:rsid w:val="003C179E"/>
    <w:rsid w:val="003C7AA5"/>
    <w:rsid w:val="00442F42"/>
    <w:rsid w:val="004B0C4B"/>
    <w:rsid w:val="004C3751"/>
    <w:rsid w:val="004E210A"/>
    <w:rsid w:val="004E3011"/>
    <w:rsid w:val="00563411"/>
    <w:rsid w:val="00575333"/>
    <w:rsid w:val="005C6EA7"/>
    <w:rsid w:val="005D5D94"/>
    <w:rsid w:val="00650CCB"/>
    <w:rsid w:val="006913E2"/>
    <w:rsid w:val="00696FDB"/>
    <w:rsid w:val="006A4BEC"/>
    <w:rsid w:val="006E08CF"/>
    <w:rsid w:val="00714196"/>
    <w:rsid w:val="007B1761"/>
    <w:rsid w:val="00817805"/>
    <w:rsid w:val="009014C0"/>
    <w:rsid w:val="00955A0B"/>
    <w:rsid w:val="009C3CB2"/>
    <w:rsid w:val="009D6753"/>
    <w:rsid w:val="009F3E37"/>
    <w:rsid w:val="00A20566"/>
    <w:rsid w:val="00A647F7"/>
    <w:rsid w:val="00A7145E"/>
    <w:rsid w:val="00A92B90"/>
    <w:rsid w:val="00AF592C"/>
    <w:rsid w:val="00B1085A"/>
    <w:rsid w:val="00B435B5"/>
    <w:rsid w:val="00B45D15"/>
    <w:rsid w:val="00B568DF"/>
    <w:rsid w:val="00CA04FD"/>
    <w:rsid w:val="00CA5F13"/>
    <w:rsid w:val="00CD51F9"/>
    <w:rsid w:val="00CE69D3"/>
    <w:rsid w:val="00D17AB1"/>
    <w:rsid w:val="00D726DD"/>
    <w:rsid w:val="00E04374"/>
    <w:rsid w:val="00E2744A"/>
    <w:rsid w:val="00EC35EF"/>
    <w:rsid w:val="00FA594D"/>
    <w:rsid w:val="00FC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5657FB"/>
  <w15:chartTrackingRefBased/>
  <w15:docId w15:val="{9B365AFB-FB37-45EA-8590-133B913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7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1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F42"/>
  </w:style>
  <w:style w:type="paragraph" w:styleId="Footer">
    <w:name w:val="footer"/>
    <w:basedOn w:val="Normal"/>
    <w:link w:val="FooterChar"/>
    <w:uiPriority w:val="99"/>
    <w:unhideWhenUsed/>
    <w:rsid w:val="00442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F42"/>
  </w:style>
  <w:style w:type="character" w:styleId="CommentReference">
    <w:name w:val="annotation reference"/>
    <w:basedOn w:val="DefaultParagraphFont"/>
    <w:uiPriority w:val="99"/>
    <w:semiHidden/>
    <w:unhideWhenUsed/>
    <w:rsid w:val="004E2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43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gem.cyp-gnrss@nhs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AEDCBE0AFD64B818C4BAFCDC4D25F" ma:contentTypeVersion="10" ma:contentTypeDescription="Create a new document." ma:contentTypeScope="" ma:versionID="d4c7c3bb50875270f93fe408bdbb9f16">
  <xsd:schema xmlns:xsd="http://www.w3.org/2001/XMLSchema" xmlns:xs="http://www.w3.org/2001/XMLSchema" xmlns:p="http://schemas.microsoft.com/office/2006/metadata/properties" xmlns:ns1="http://schemas.microsoft.com/sharepoint/v3" xmlns:ns2="dd2ce552-408f-43df-89bd-cc71bfa9f7bb" xmlns:ns3="79b54fea-85c6-413a-b073-098ff37058c7" targetNamespace="http://schemas.microsoft.com/office/2006/metadata/properties" ma:root="true" ma:fieldsID="8a0bd84c447de0ff4730ffbad715c03b" ns1:_="" ns2:_="" ns3:_="">
    <xsd:import namespace="http://schemas.microsoft.com/sharepoint/v3"/>
    <xsd:import namespace="dd2ce552-408f-43df-89bd-cc71bfa9f7bb"/>
    <xsd:import namespace="79b54fea-85c6-413a-b073-098ff37058c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e552-408f-43df-89bd-cc71bfa9f7b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6a44818-3e88-44a7-9281-176d6480be2e}" ma:internalName="TaxCatchAll" ma:showField="CatchAllData" ma:web="dd2ce552-408f-43df-89bd-cc71bfa9f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4fea-85c6-413a-b073-098ff3705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ce552-408f-43df-89bd-cc71bfa9f7bb" xsi:nil="true"/>
    <TaxKeywordTaxHTField xmlns="dd2ce552-408f-43df-89bd-cc71bfa9f7bb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7E1338-7F59-443E-9CB1-20CB28B1B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E0470-3FE2-4430-AC6C-14D755D89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2ce552-408f-43df-89bd-cc71bfa9f7bb"/>
    <ds:schemaRef ds:uri="79b54fea-85c6-413a-b073-098ff370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74FD1-C2C4-4D30-84F2-CDBEB6281E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74B55-1377-49C5-A238-755DCE04F188}">
  <ds:schemaRefs>
    <ds:schemaRef ds:uri="http://purl.org/dc/terms/"/>
    <ds:schemaRef ds:uri="http://www.w3.org/XML/1998/namespace"/>
    <ds:schemaRef ds:uri="http://purl.org/dc/dcmitype/"/>
    <ds:schemaRef ds:uri="79b54fea-85c6-413a-b073-098ff37058c7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dd2ce552-408f-43df-89bd-cc71bfa9f7bb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FYFFE, Helen (NHS ARDEN AND GREATER EAST MIDLANDS COMMISSIONING SUPPORT UNIT)</dc:creator>
  <cp:keywords/>
  <dc:description/>
  <cp:lastModifiedBy>DAINES, Sarah (NHS ARDEN AND GREATER EAST MIDLANDS COMMISSIONING SUPPORT UNIT)</cp:lastModifiedBy>
  <cp:revision>3</cp:revision>
  <dcterms:created xsi:type="dcterms:W3CDTF">2023-02-08T20:17:00Z</dcterms:created>
  <dcterms:modified xsi:type="dcterms:W3CDTF">2023-06-28T10:12:00Z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0x010100683AEDCBE0AFD64B818C4BAFCDC4D25F</vt:lpwstr>
  </property>
  <property fmtid="{D5CDD505-2E9C-101B-9397-08002B2CF9AE}" pid="3" name="TaxKeyword">
    <vt:lpwstr/>
  </property>
</Properties>
</file>