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CD3E" w14:textId="2065E0E9" w:rsidR="002C63A2" w:rsidRDefault="002C63A2" w:rsidP="002C63A2">
      <w:pPr>
        <w:suppressAutoHyphens/>
        <w:autoSpaceDN w:val="0"/>
        <w:spacing w:before="120" w:after="120" w:line="280" w:lineRule="exact"/>
        <w:textAlignment w:val="baseline"/>
        <w:rPr>
          <w:rFonts w:ascii="Arial" w:eastAsia="Times New Roman" w:hAnsi="Arial" w:cs="Times New Roman"/>
          <w:b/>
          <w:bCs/>
          <w:color w:val="006652"/>
          <w:sz w:val="32"/>
          <w:szCs w:val="32"/>
          <w:lang w:eastAsia="en-GB"/>
        </w:rPr>
      </w:pPr>
      <w:r w:rsidRPr="1BCA9E2D">
        <w:rPr>
          <w:rFonts w:ascii="Arial" w:eastAsia="Times New Roman" w:hAnsi="Arial" w:cs="Times New Roman"/>
          <w:b/>
          <w:bCs/>
          <w:color w:val="006652"/>
          <w:sz w:val="32"/>
          <w:szCs w:val="32"/>
          <w:lang w:eastAsia="en-GB"/>
        </w:rPr>
        <w:t>ASC CLD Q&amp;A Session</w:t>
      </w:r>
      <w:r>
        <w:rPr>
          <w:rFonts w:ascii="Arial" w:eastAsia="Times New Roman" w:hAnsi="Arial" w:cs="Times New Roman"/>
          <w:b/>
          <w:bCs/>
          <w:color w:val="006652"/>
          <w:sz w:val="32"/>
          <w:szCs w:val="32"/>
          <w:lang w:eastAsia="en-GB"/>
        </w:rPr>
        <w:t xml:space="preserve"> 2 </w:t>
      </w:r>
    </w:p>
    <w:p w14:paraId="53628E64" w14:textId="7731719F" w:rsidR="0010405A" w:rsidRPr="0002376B" w:rsidRDefault="002C63A2">
      <w:pPr>
        <w:rPr>
          <w:rFonts w:ascii="Arial" w:hAnsi="Arial" w:cs="Arial"/>
          <w:b/>
          <w:bCs/>
          <w:sz w:val="24"/>
          <w:szCs w:val="24"/>
        </w:rPr>
      </w:pPr>
      <w:r w:rsidRPr="0002376B">
        <w:rPr>
          <w:rFonts w:ascii="Arial" w:hAnsi="Arial" w:cs="Arial"/>
          <w:b/>
          <w:bCs/>
          <w:sz w:val="24"/>
          <w:szCs w:val="24"/>
        </w:rPr>
        <w:t>We have collated your questions for the second Q&amp;A session on Carers and Client Type.</w:t>
      </w:r>
      <w:r w:rsidR="00A7154B">
        <w:rPr>
          <w:rFonts w:ascii="Arial" w:hAnsi="Arial" w:cs="Arial"/>
          <w:b/>
          <w:bCs/>
          <w:sz w:val="24"/>
          <w:szCs w:val="24"/>
        </w:rPr>
        <w:t xml:space="preserve"> From your feedback, we </w:t>
      </w:r>
      <w:r w:rsidR="00F464A3">
        <w:rPr>
          <w:rFonts w:ascii="Arial" w:hAnsi="Arial" w:cs="Arial"/>
          <w:b/>
          <w:bCs/>
          <w:sz w:val="24"/>
          <w:szCs w:val="24"/>
        </w:rPr>
        <w:t xml:space="preserve">are </w:t>
      </w:r>
      <w:r w:rsidR="00A7154B">
        <w:rPr>
          <w:rFonts w:ascii="Arial" w:hAnsi="Arial" w:cs="Arial"/>
          <w:b/>
          <w:bCs/>
          <w:sz w:val="24"/>
          <w:szCs w:val="24"/>
        </w:rPr>
        <w:t>aware that receiving the que</w:t>
      </w:r>
      <w:r w:rsidR="001628A1">
        <w:rPr>
          <w:rFonts w:ascii="Arial" w:hAnsi="Arial" w:cs="Arial"/>
          <w:b/>
          <w:bCs/>
          <w:sz w:val="24"/>
          <w:szCs w:val="24"/>
        </w:rPr>
        <w:t>ries</w:t>
      </w:r>
      <w:r w:rsidR="00A7154B">
        <w:rPr>
          <w:rFonts w:ascii="Arial" w:hAnsi="Arial" w:cs="Arial"/>
          <w:b/>
          <w:bCs/>
          <w:sz w:val="24"/>
          <w:szCs w:val="24"/>
        </w:rPr>
        <w:t xml:space="preserve"> in advance would be beneficial. So, please see the questions</w:t>
      </w:r>
      <w:r w:rsidRPr="0002376B">
        <w:rPr>
          <w:rFonts w:ascii="Arial" w:hAnsi="Arial" w:cs="Arial"/>
          <w:b/>
          <w:bCs/>
          <w:sz w:val="24"/>
          <w:szCs w:val="24"/>
        </w:rPr>
        <w:t xml:space="preserve"> </w:t>
      </w:r>
      <w:r w:rsidR="00A7154B">
        <w:rPr>
          <w:rFonts w:ascii="Arial" w:hAnsi="Arial" w:cs="Arial"/>
          <w:b/>
          <w:bCs/>
          <w:sz w:val="24"/>
          <w:szCs w:val="24"/>
        </w:rPr>
        <w:t>w</w:t>
      </w:r>
      <w:r w:rsidRPr="0002376B">
        <w:rPr>
          <w:rFonts w:ascii="Arial" w:hAnsi="Arial" w:cs="Arial"/>
          <w:b/>
          <w:bCs/>
          <w:sz w:val="24"/>
          <w:szCs w:val="24"/>
        </w:rPr>
        <w:t xml:space="preserve">e will </w:t>
      </w:r>
      <w:r w:rsidR="00A7154B">
        <w:rPr>
          <w:rFonts w:ascii="Arial" w:hAnsi="Arial" w:cs="Arial"/>
          <w:b/>
          <w:bCs/>
          <w:sz w:val="24"/>
          <w:szCs w:val="24"/>
        </w:rPr>
        <w:t>aim</w:t>
      </w:r>
      <w:r w:rsidRPr="0002376B">
        <w:rPr>
          <w:rFonts w:ascii="Arial" w:hAnsi="Arial" w:cs="Arial"/>
          <w:b/>
          <w:bCs/>
          <w:sz w:val="24"/>
          <w:szCs w:val="24"/>
        </w:rPr>
        <w:t xml:space="preserve"> to answer </w:t>
      </w:r>
      <w:r w:rsidR="00A7154B">
        <w:rPr>
          <w:rFonts w:ascii="Arial" w:hAnsi="Arial" w:cs="Arial"/>
          <w:b/>
          <w:bCs/>
          <w:sz w:val="24"/>
          <w:szCs w:val="24"/>
        </w:rPr>
        <w:t>below</w:t>
      </w:r>
      <w:r w:rsidRPr="0002376B">
        <w:rPr>
          <w:rFonts w:ascii="Arial" w:hAnsi="Arial" w:cs="Arial"/>
          <w:b/>
          <w:bCs/>
          <w:sz w:val="24"/>
          <w:szCs w:val="24"/>
        </w:rPr>
        <w:t>:</w:t>
      </w:r>
    </w:p>
    <w:p w14:paraId="03DC4494" w14:textId="495A427C" w:rsidR="002C63A2" w:rsidRDefault="002C63A2" w:rsidP="002C63A2">
      <w:pPr>
        <w:pStyle w:val="ListParagraph"/>
        <w:numPr>
          <w:ilvl w:val="0"/>
          <w:numId w:val="1"/>
        </w:numPr>
        <w:rPr>
          <w:rFonts w:ascii="Arial" w:hAnsi="Arial" w:cs="Arial"/>
          <w:sz w:val="24"/>
          <w:szCs w:val="24"/>
        </w:rPr>
      </w:pPr>
      <w:r w:rsidRPr="002C63A2">
        <w:rPr>
          <w:rFonts w:ascii="Arial" w:hAnsi="Arial" w:cs="Arial"/>
          <w:sz w:val="24"/>
          <w:szCs w:val="24"/>
        </w:rPr>
        <w:t xml:space="preserve">Our grant-funded voluntary sector partners carry out some Carers Assessments which are non-statutory assessments and do not assess carers’ eligibility for services under the Care </w:t>
      </w:r>
      <w:proofErr w:type="gramStart"/>
      <w:r w:rsidRPr="002C63A2">
        <w:rPr>
          <w:rFonts w:ascii="Arial" w:hAnsi="Arial" w:cs="Arial"/>
          <w:sz w:val="24"/>
          <w:szCs w:val="24"/>
        </w:rPr>
        <w:t>Act, but</w:t>
      </w:r>
      <w:proofErr w:type="gramEnd"/>
      <w:r w:rsidRPr="002C63A2">
        <w:rPr>
          <w:rFonts w:ascii="Arial" w:hAnsi="Arial" w:cs="Arial"/>
          <w:sz w:val="24"/>
          <w:szCs w:val="24"/>
        </w:rPr>
        <w:t xml:space="preserve"> assess for voluntary sector carer services. Would it be correct to map these as “Short Term Assessments” under Assessment Type, due to the fact they are non-statutory/there is no eligibility determination?</w:t>
      </w:r>
    </w:p>
    <w:p w14:paraId="26B56DD5" w14:textId="7A7D1BAB" w:rsidR="002C63A2" w:rsidRDefault="002C63A2" w:rsidP="002C63A2">
      <w:pPr>
        <w:pStyle w:val="ListParagraph"/>
        <w:numPr>
          <w:ilvl w:val="0"/>
          <w:numId w:val="1"/>
        </w:numPr>
        <w:rPr>
          <w:rFonts w:ascii="Arial" w:hAnsi="Arial" w:cs="Arial"/>
          <w:sz w:val="24"/>
          <w:szCs w:val="24"/>
        </w:rPr>
      </w:pPr>
      <w:r w:rsidRPr="002C63A2">
        <w:rPr>
          <w:rFonts w:ascii="Arial" w:hAnsi="Arial" w:cs="Arial"/>
          <w:sz w:val="24"/>
          <w:szCs w:val="24"/>
        </w:rPr>
        <w:t xml:space="preserve">Carers Joint assessments – Where </w:t>
      </w:r>
      <w:r w:rsidR="0002376B">
        <w:rPr>
          <w:rFonts w:ascii="Arial" w:hAnsi="Arial" w:cs="Arial"/>
          <w:sz w:val="24"/>
          <w:szCs w:val="24"/>
        </w:rPr>
        <w:t xml:space="preserve">a </w:t>
      </w:r>
      <w:r w:rsidRPr="002C63A2">
        <w:rPr>
          <w:rFonts w:ascii="Arial" w:hAnsi="Arial" w:cs="Arial"/>
          <w:sz w:val="24"/>
          <w:szCs w:val="24"/>
        </w:rPr>
        <w:t>carer assessment</w:t>
      </w:r>
      <w:r w:rsidR="0002376B">
        <w:rPr>
          <w:rFonts w:ascii="Arial" w:hAnsi="Arial" w:cs="Arial"/>
          <w:sz w:val="24"/>
          <w:szCs w:val="24"/>
        </w:rPr>
        <w:t xml:space="preserve"> is </w:t>
      </w:r>
      <w:r w:rsidRPr="002C63A2">
        <w:rPr>
          <w:rFonts w:ascii="Arial" w:hAnsi="Arial" w:cs="Arial"/>
          <w:sz w:val="24"/>
          <w:szCs w:val="24"/>
        </w:rPr>
        <w:t xml:space="preserve">the primary assessment and the cared for person does not require a </w:t>
      </w:r>
      <w:proofErr w:type="gramStart"/>
      <w:r w:rsidRPr="002C63A2">
        <w:rPr>
          <w:rFonts w:ascii="Arial" w:hAnsi="Arial" w:cs="Arial"/>
          <w:sz w:val="24"/>
          <w:szCs w:val="24"/>
        </w:rPr>
        <w:t>long term</w:t>
      </w:r>
      <w:proofErr w:type="gramEnd"/>
      <w:r w:rsidRPr="002C63A2">
        <w:rPr>
          <w:rFonts w:ascii="Arial" w:hAnsi="Arial" w:cs="Arial"/>
          <w:sz w:val="24"/>
          <w:szCs w:val="24"/>
        </w:rPr>
        <w:t xml:space="preserve"> service but we are supporting the carer therefore the cared for person is by association. How will this be recorded?</w:t>
      </w:r>
    </w:p>
    <w:p w14:paraId="0F7BBC82" w14:textId="1EA65AD4" w:rsidR="002C63A2" w:rsidRDefault="002C63A2" w:rsidP="002C63A2">
      <w:pPr>
        <w:pStyle w:val="ListParagraph"/>
        <w:numPr>
          <w:ilvl w:val="0"/>
          <w:numId w:val="1"/>
        </w:numPr>
        <w:rPr>
          <w:rFonts w:ascii="Arial" w:hAnsi="Arial" w:cs="Arial"/>
          <w:sz w:val="24"/>
          <w:szCs w:val="24"/>
        </w:rPr>
      </w:pPr>
      <w:r w:rsidRPr="002C63A2">
        <w:rPr>
          <w:rFonts w:ascii="Arial" w:hAnsi="Arial" w:cs="Arial"/>
          <w:sz w:val="24"/>
          <w:szCs w:val="24"/>
        </w:rPr>
        <w:t xml:space="preserve">Is carers assessment classed as </w:t>
      </w:r>
      <w:proofErr w:type="gramStart"/>
      <w:r w:rsidRPr="002C63A2">
        <w:rPr>
          <w:rFonts w:ascii="Arial" w:hAnsi="Arial" w:cs="Arial"/>
          <w:sz w:val="24"/>
          <w:szCs w:val="24"/>
        </w:rPr>
        <w:t>long or short term</w:t>
      </w:r>
      <w:proofErr w:type="gramEnd"/>
      <w:r w:rsidRPr="002C63A2">
        <w:rPr>
          <w:rFonts w:ascii="Arial" w:hAnsi="Arial" w:cs="Arial"/>
          <w:sz w:val="24"/>
          <w:szCs w:val="24"/>
        </w:rPr>
        <w:t xml:space="preserve"> assessment? </w:t>
      </w:r>
      <w:r w:rsidR="00647B7C">
        <w:rPr>
          <w:rFonts w:ascii="Arial" w:hAnsi="Arial" w:cs="Arial"/>
          <w:sz w:val="24"/>
          <w:szCs w:val="24"/>
        </w:rPr>
        <w:t>E</w:t>
      </w:r>
      <w:r w:rsidRPr="002C63A2">
        <w:rPr>
          <w:rFonts w:ascii="Arial" w:hAnsi="Arial" w:cs="Arial"/>
          <w:sz w:val="24"/>
          <w:szCs w:val="24"/>
        </w:rPr>
        <w:t>specially if we have only provided info and advice.</w:t>
      </w:r>
    </w:p>
    <w:p w14:paraId="1CA914C0" w14:textId="27D46677" w:rsidR="002C63A2" w:rsidRDefault="002C63A2" w:rsidP="002C63A2">
      <w:pPr>
        <w:pStyle w:val="ListParagraph"/>
        <w:numPr>
          <w:ilvl w:val="0"/>
          <w:numId w:val="1"/>
        </w:numPr>
        <w:rPr>
          <w:rFonts w:ascii="Arial" w:hAnsi="Arial" w:cs="Arial"/>
          <w:sz w:val="24"/>
          <w:szCs w:val="24"/>
        </w:rPr>
      </w:pPr>
      <w:r w:rsidRPr="002C63A2">
        <w:rPr>
          <w:rFonts w:ascii="Arial" w:hAnsi="Arial" w:cs="Arial"/>
          <w:sz w:val="24"/>
          <w:szCs w:val="24"/>
        </w:rPr>
        <w:t>Is the expectation that the total hours caring per week will be captured at assessment and review and for all carers regardless of service provision? How does this work if the hours are flexible</w:t>
      </w:r>
      <w:r w:rsidR="00647B7C">
        <w:rPr>
          <w:rFonts w:ascii="Arial" w:hAnsi="Arial" w:cs="Arial"/>
          <w:sz w:val="24"/>
          <w:szCs w:val="24"/>
        </w:rPr>
        <w:t>?</w:t>
      </w:r>
    </w:p>
    <w:p w14:paraId="06F752DA" w14:textId="64BDA929" w:rsidR="002C63A2" w:rsidRDefault="002C63A2" w:rsidP="002C63A2">
      <w:pPr>
        <w:pStyle w:val="ListParagraph"/>
        <w:numPr>
          <w:ilvl w:val="0"/>
          <w:numId w:val="1"/>
        </w:numPr>
        <w:rPr>
          <w:rFonts w:ascii="Arial" w:hAnsi="Arial" w:cs="Arial"/>
          <w:sz w:val="24"/>
          <w:szCs w:val="24"/>
        </w:rPr>
      </w:pPr>
      <w:r w:rsidRPr="002C63A2">
        <w:rPr>
          <w:rFonts w:ascii="Arial" w:hAnsi="Arial" w:cs="Arial"/>
          <w:sz w:val="24"/>
          <w:szCs w:val="24"/>
        </w:rPr>
        <w:t>Replacement/respite care is recorded on the cared for persons file and not the carers file as it is the cared for person who is subject to the service.</w:t>
      </w:r>
    </w:p>
    <w:p w14:paraId="5B0F6BD3" w14:textId="6AAF5452" w:rsidR="002C63A2" w:rsidRDefault="002C63A2" w:rsidP="002C63A2">
      <w:pPr>
        <w:pStyle w:val="ListParagraph"/>
        <w:numPr>
          <w:ilvl w:val="0"/>
          <w:numId w:val="1"/>
        </w:numPr>
        <w:rPr>
          <w:rFonts w:ascii="Arial" w:hAnsi="Arial" w:cs="Arial"/>
          <w:sz w:val="24"/>
          <w:szCs w:val="24"/>
        </w:rPr>
      </w:pPr>
      <w:r w:rsidRPr="002C63A2">
        <w:rPr>
          <w:rFonts w:ascii="Arial" w:hAnsi="Arial" w:cs="Arial"/>
          <w:sz w:val="24"/>
          <w:szCs w:val="24"/>
        </w:rPr>
        <w:t xml:space="preserve">Where an individual is a client and a </w:t>
      </w:r>
      <w:proofErr w:type="spellStart"/>
      <w:r w:rsidRPr="002C63A2">
        <w:rPr>
          <w:rFonts w:ascii="Arial" w:hAnsi="Arial" w:cs="Arial"/>
          <w:sz w:val="24"/>
          <w:szCs w:val="24"/>
        </w:rPr>
        <w:t>carer</w:t>
      </w:r>
      <w:proofErr w:type="spellEnd"/>
      <w:r w:rsidRPr="002C63A2">
        <w:rPr>
          <w:rFonts w:ascii="Arial" w:hAnsi="Arial" w:cs="Arial"/>
          <w:sz w:val="24"/>
          <w:szCs w:val="24"/>
        </w:rPr>
        <w:t xml:space="preserve">, their PSR would most likely be a non-caring reason, </w:t>
      </w:r>
      <w:proofErr w:type="spellStart"/>
      <w:r w:rsidRPr="002C63A2">
        <w:rPr>
          <w:rFonts w:ascii="Arial" w:hAnsi="Arial" w:cs="Arial"/>
          <w:sz w:val="24"/>
          <w:szCs w:val="24"/>
        </w:rPr>
        <w:t>eg.</w:t>
      </w:r>
      <w:proofErr w:type="spellEnd"/>
      <w:r w:rsidRPr="002C63A2">
        <w:rPr>
          <w:rFonts w:ascii="Arial" w:hAnsi="Arial" w:cs="Arial"/>
          <w:sz w:val="24"/>
          <w:szCs w:val="24"/>
        </w:rPr>
        <w:t xml:space="preserve"> Personal Care. A person only has one PSR at any given time (as it is the 'primary' support reason and not a client category). Will the CLD expect a PSR of 'Social Support: Support to Carer' for any carer related events included in a submission?</w:t>
      </w:r>
    </w:p>
    <w:p w14:paraId="6342C586" w14:textId="115B6E37" w:rsidR="002C63A2" w:rsidRDefault="002C63A2" w:rsidP="002C63A2">
      <w:pPr>
        <w:pStyle w:val="ListParagraph"/>
        <w:numPr>
          <w:ilvl w:val="0"/>
          <w:numId w:val="1"/>
        </w:numPr>
        <w:rPr>
          <w:rFonts w:ascii="Arial" w:hAnsi="Arial" w:cs="Arial"/>
          <w:sz w:val="24"/>
          <w:szCs w:val="24"/>
        </w:rPr>
      </w:pPr>
      <w:r w:rsidRPr="002C63A2">
        <w:rPr>
          <w:rFonts w:ascii="Arial" w:hAnsi="Arial" w:cs="Arial"/>
          <w:sz w:val="24"/>
          <w:szCs w:val="24"/>
        </w:rPr>
        <w:t>Client Type field - can you please be clearer on when carers who we don't have any events for in the relevant collection should be included as Carer known by association? What does " b) support involving the cared for is provided" and "direct involvement" on page 16 of the Guidance specifically mean?</w:t>
      </w:r>
    </w:p>
    <w:p w14:paraId="7B9FE116" w14:textId="319D5495" w:rsidR="002C63A2" w:rsidRDefault="002C63A2" w:rsidP="002C63A2">
      <w:pPr>
        <w:pStyle w:val="ListParagraph"/>
        <w:numPr>
          <w:ilvl w:val="0"/>
          <w:numId w:val="1"/>
        </w:numPr>
        <w:rPr>
          <w:rFonts w:ascii="Arial" w:hAnsi="Arial" w:cs="Arial"/>
          <w:sz w:val="24"/>
          <w:szCs w:val="24"/>
        </w:rPr>
      </w:pPr>
      <w:r w:rsidRPr="002C63A2">
        <w:rPr>
          <w:rFonts w:ascii="Arial" w:hAnsi="Arial" w:cs="Arial"/>
          <w:sz w:val="24"/>
          <w:szCs w:val="24"/>
        </w:rPr>
        <w:t>Re Events (Carers only)</w:t>
      </w:r>
      <w:r w:rsidR="00647B7C">
        <w:rPr>
          <w:rFonts w:ascii="Arial" w:hAnsi="Arial" w:cs="Arial"/>
          <w:sz w:val="24"/>
          <w:szCs w:val="24"/>
        </w:rPr>
        <w:t>:</w:t>
      </w:r>
      <w:r w:rsidRPr="002C63A2">
        <w:rPr>
          <w:rFonts w:ascii="Arial" w:hAnsi="Arial" w:cs="Arial"/>
          <w:sz w:val="24"/>
          <w:szCs w:val="24"/>
        </w:rPr>
        <w:t xml:space="preserve"> I can see from the guidance that we should complete these fields for carers who fit the criteria for 'Carer known by association'. Should we also complete them for carers who have had carer specific events (</w:t>
      </w:r>
      <w:proofErr w:type="gramStart"/>
      <w:r w:rsidRPr="002C63A2">
        <w:rPr>
          <w:rFonts w:ascii="Arial" w:hAnsi="Arial" w:cs="Arial"/>
          <w:sz w:val="24"/>
          <w:szCs w:val="24"/>
        </w:rPr>
        <w:t>e.g.</w:t>
      </w:r>
      <w:proofErr w:type="gramEnd"/>
      <w:r w:rsidRPr="002C63A2">
        <w:rPr>
          <w:rFonts w:ascii="Arial" w:hAnsi="Arial" w:cs="Arial"/>
          <w:sz w:val="24"/>
          <w:szCs w:val="24"/>
        </w:rPr>
        <w:t xml:space="preserve"> carers request, carers assessment, carers review, carer support: direct to carer? If so, do we add a separate line or do we include the data in the line for the carer specific event?</w:t>
      </w:r>
    </w:p>
    <w:p w14:paraId="1E955E90" w14:textId="4890DCE4" w:rsidR="002C63A2" w:rsidRDefault="002C63A2" w:rsidP="002C63A2">
      <w:pPr>
        <w:pStyle w:val="ListParagraph"/>
        <w:numPr>
          <w:ilvl w:val="0"/>
          <w:numId w:val="1"/>
        </w:numPr>
        <w:rPr>
          <w:rFonts w:ascii="Arial" w:hAnsi="Arial" w:cs="Arial"/>
          <w:sz w:val="24"/>
          <w:szCs w:val="24"/>
        </w:rPr>
      </w:pPr>
      <w:r w:rsidRPr="002C63A2">
        <w:rPr>
          <w:rFonts w:ascii="Arial" w:hAnsi="Arial" w:cs="Arial"/>
          <w:sz w:val="24"/>
          <w:szCs w:val="24"/>
        </w:rPr>
        <w:t xml:space="preserve">Carers: is the expectation for those carers who have received direct support such as Info/Advice, Carer one-off payment, commissioned carer housework/gardening service etc, to have a Carer Request Event, Carer Assessment/Review Event and if appropriate Carer Service Event regardless </w:t>
      </w:r>
      <w:r w:rsidRPr="002C63A2">
        <w:rPr>
          <w:rFonts w:ascii="Arial" w:hAnsi="Arial" w:cs="Arial"/>
          <w:sz w:val="24"/>
          <w:szCs w:val="24"/>
        </w:rPr>
        <w:lastRenderedPageBreak/>
        <w:t xml:space="preserve">of whether it was a separate Carer </w:t>
      </w:r>
      <w:proofErr w:type="spellStart"/>
      <w:r w:rsidRPr="002C63A2">
        <w:rPr>
          <w:rFonts w:ascii="Arial" w:hAnsi="Arial" w:cs="Arial"/>
          <w:sz w:val="24"/>
          <w:szCs w:val="24"/>
        </w:rPr>
        <w:t>Assmt</w:t>
      </w:r>
      <w:proofErr w:type="spellEnd"/>
      <w:r w:rsidRPr="002C63A2">
        <w:rPr>
          <w:rFonts w:ascii="Arial" w:hAnsi="Arial" w:cs="Arial"/>
          <w:sz w:val="24"/>
          <w:szCs w:val="24"/>
        </w:rPr>
        <w:t xml:space="preserve"> or Joint </w:t>
      </w:r>
      <w:proofErr w:type="spellStart"/>
      <w:r w:rsidRPr="002C63A2">
        <w:rPr>
          <w:rFonts w:ascii="Arial" w:hAnsi="Arial" w:cs="Arial"/>
          <w:sz w:val="24"/>
          <w:szCs w:val="24"/>
        </w:rPr>
        <w:t>Assmt</w:t>
      </w:r>
      <w:proofErr w:type="spellEnd"/>
      <w:r w:rsidRPr="002C63A2">
        <w:rPr>
          <w:rFonts w:ascii="Arial" w:hAnsi="Arial" w:cs="Arial"/>
          <w:sz w:val="24"/>
          <w:szCs w:val="24"/>
        </w:rPr>
        <w:t xml:space="preserve"> where carer was involved in service user assessment?</w:t>
      </w:r>
    </w:p>
    <w:p w14:paraId="7876E37A" w14:textId="0F1F3CB2" w:rsidR="0002376B" w:rsidRPr="002C63A2" w:rsidRDefault="0002376B" w:rsidP="002C63A2">
      <w:pPr>
        <w:pStyle w:val="ListParagraph"/>
        <w:numPr>
          <w:ilvl w:val="0"/>
          <w:numId w:val="1"/>
        </w:numPr>
        <w:rPr>
          <w:rFonts w:ascii="Arial" w:hAnsi="Arial" w:cs="Arial"/>
          <w:sz w:val="24"/>
          <w:szCs w:val="24"/>
        </w:rPr>
      </w:pPr>
      <w:r w:rsidRPr="0002376B">
        <w:rPr>
          <w:rFonts w:ascii="Arial" w:hAnsi="Arial" w:cs="Arial"/>
          <w:sz w:val="24"/>
          <w:szCs w:val="24"/>
        </w:rPr>
        <w:t>Is it correct that a 'Carer Known by Association' is only used for carers who do not receive support directly and event details are not completed, just Carer Person details and the linked cared for ids of service users where appropriate? This could be for carer service: support involving person cared for something like respite care?</w:t>
      </w:r>
    </w:p>
    <w:p w14:paraId="3C984989" w14:textId="3C68258C" w:rsidR="002C63A2" w:rsidRDefault="002C63A2"/>
    <w:p w14:paraId="02753E22" w14:textId="23CB7665" w:rsidR="0002376B" w:rsidRPr="0002376B" w:rsidRDefault="0002376B">
      <w:pPr>
        <w:rPr>
          <w:rFonts w:ascii="Arial" w:hAnsi="Arial" w:cs="Arial"/>
          <w:b/>
          <w:bCs/>
          <w:sz w:val="24"/>
          <w:szCs w:val="24"/>
        </w:rPr>
      </w:pPr>
      <w:r w:rsidRPr="0002376B">
        <w:rPr>
          <w:rFonts w:ascii="Arial" w:hAnsi="Arial" w:cs="Arial"/>
          <w:b/>
          <w:bCs/>
          <w:sz w:val="24"/>
          <w:szCs w:val="24"/>
        </w:rPr>
        <w:t>We will aim to answer all questions in the session but if there is anything not covered/ needs further clarification</w:t>
      </w:r>
      <w:r>
        <w:rPr>
          <w:rFonts w:ascii="Arial" w:hAnsi="Arial" w:cs="Arial"/>
          <w:b/>
          <w:bCs/>
          <w:sz w:val="24"/>
          <w:szCs w:val="24"/>
        </w:rPr>
        <w:t xml:space="preserve"> outside of the session</w:t>
      </w:r>
      <w:r w:rsidRPr="0002376B">
        <w:rPr>
          <w:rFonts w:ascii="Arial" w:hAnsi="Arial" w:cs="Arial"/>
          <w:b/>
          <w:bCs/>
          <w:sz w:val="24"/>
          <w:szCs w:val="24"/>
        </w:rPr>
        <w:t>, we will</w:t>
      </w:r>
      <w:r>
        <w:rPr>
          <w:rFonts w:ascii="Arial" w:hAnsi="Arial" w:cs="Arial"/>
          <w:b/>
          <w:bCs/>
          <w:sz w:val="24"/>
          <w:szCs w:val="24"/>
        </w:rPr>
        <w:t xml:space="preserve"> be in contact with answers</w:t>
      </w:r>
      <w:r w:rsidR="00647B7C">
        <w:rPr>
          <w:rFonts w:ascii="Arial" w:hAnsi="Arial" w:cs="Arial"/>
          <w:b/>
          <w:bCs/>
          <w:sz w:val="24"/>
          <w:szCs w:val="24"/>
        </w:rPr>
        <w:t xml:space="preserve">. </w:t>
      </w:r>
    </w:p>
    <w:p w14:paraId="0FA4270F" w14:textId="13ADCE3C" w:rsidR="0002376B" w:rsidRPr="0002376B" w:rsidRDefault="0002376B">
      <w:pPr>
        <w:rPr>
          <w:rFonts w:ascii="Arial" w:hAnsi="Arial" w:cs="Arial"/>
          <w:b/>
          <w:bCs/>
          <w:sz w:val="24"/>
          <w:szCs w:val="24"/>
        </w:rPr>
      </w:pPr>
      <w:r w:rsidRPr="0002376B">
        <w:rPr>
          <w:rFonts w:ascii="Arial" w:hAnsi="Arial" w:cs="Arial"/>
          <w:b/>
          <w:bCs/>
          <w:sz w:val="24"/>
          <w:szCs w:val="24"/>
        </w:rPr>
        <w:t xml:space="preserve">We look forward to seeing you there. </w:t>
      </w:r>
    </w:p>
    <w:p w14:paraId="0DCD9836" w14:textId="2AFECE35" w:rsidR="0002376B" w:rsidRPr="0002376B" w:rsidRDefault="0002376B">
      <w:pPr>
        <w:rPr>
          <w:rFonts w:ascii="Arial" w:hAnsi="Arial" w:cs="Arial"/>
          <w:b/>
          <w:bCs/>
          <w:sz w:val="28"/>
          <w:szCs w:val="28"/>
        </w:rPr>
      </w:pPr>
      <w:r w:rsidRPr="0002376B">
        <w:rPr>
          <w:rFonts w:ascii="Arial" w:hAnsi="Arial" w:cs="Arial"/>
          <w:b/>
          <w:bCs/>
          <w:sz w:val="28"/>
          <w:szCs w:val="28"/>
        </w:rPr>
        <w:t>The CLD Team</w:t>
      </w:r>
    </w:p>
    <w:sectPr w:rsidR="0002376B" w:rsidRPr="0002376B" w:rsidSect="0066701E">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E34D" w14:textId="77777777" w:rsidR="002C63A2" w:rsidRDefault="002C63A2" w:rsidP="002C63A2">
      <w:pPr>
        <w:spacing w:after="0" w:line="240" w:lineRule="auto"/>
      </w:pPr>
      <w:r>
        <w:separator/>
      </w:r>
    </w:p>
  </w:endnote>
  <w:endnote w:type="continuationSeparator" w:id="0">
    <w:p w14:paraId="25EB37CC" w14:textId="77777777" w:rsidR="002C63A2" w:rsidRDefault="002C63A2" w:rsidP="002C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1455" w14:textId="77777777" w:rsidR="002C63A2" w:rsidRDefault="002C63A2" w:rsidP="002C63A2">
      <w:pPr>
        <w:spacing w:after="0" w:line="240" w:lineRule="auto"/>
      </w:pPr>
      <w:r>
        <w:separator/>
      </w:r>
    </w:p>
  </w:footnote>
  <w:footnote w:type="continuationSeparator" w:id="0">
    <w:p w14:paraId="3222C07A" w14:textId="77777777" w:rsidR="002C63A2" w:rsidRDefault="002C63A2" w:rsidP="002C6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41C6" w14:textId="14A4C0A3" w:rsidR="002C63A2" w:rsidRDefault="002C63A2">
    <w:pPr>
      <w:pStyle w:val="Header"/>
    </w:pPr>
  </w:p>
  <w:p w14:paraId="188891D0" w14:textId="77777777" w:rsidR="002C63A2" w:rsidRDefault="002C6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B0FE" w14:textId="668FF024" w:rsidR="002B75AD" w:rsidRDefault="002B75AD">
    <w:pPr>
      <w:pStyle w:val="Header"/>
    </w:pPr>
    <w:r>
      <w:rPr>
        <w:noProof/>
      </w:rPr>
      <w:drawing>
        <wp:inline distT="0" distB="0" distL="0" distR="0" wp14:anchorId="3AFC91C2" wp14:editId="0670A2E9">
          <wp:extent cx="1125822" cy="939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012" cy="950114"/>
                  </a:xfrm>
                  <a:prstGeom prst="rect">
                    <a:avLst/>
                  </a:prstGeom>
                  <a:noFill/>
                </pic:spPr>
              </pic:pic>
            </a:graphicData>
          </a:graphic>
        </wp:inline>
      </w:drawing>
    </w:r>
  </w:p>
  <w:p w14:paraId="6AFCC00E" w14:textId="77777777" w:rsidR="002B75AD" w:rsidRDefault="002B7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870CC"/>
    <w:multiLevelType w:val="hybridMultilevel"/>
    <w:tmpl w:val="0D387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A2"/>
    <w:rsid w:val="0002376B"/>
    <w:rsid w:val="001628A1"/>
    <w:rsid w:val="002B75AD"/>
    <w:rsid w:val="002C63A2"/>
    <w:rsid w:val="005E3998"/>
    <w:rsid w:val="00647B7C"/>
    <w:rsid w:val="0066701E"/>
    <w:rsid w:val="00884737"/>
    <w:rsid w:val="00A7154B"/>
    <w:rsid w:val="00F46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0900D8"/>
  <w15:chartTrackingRefBased/>
  <w15:docId w15:val="{E237DD1A-8ECF-4DE7-B096-9A9B9004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3A2"/>
  </w:style>
  <w:style w:type="paragraph" w:styleId="Footer">
    <w:name w:val="footer"/>
    <w:basedOn w:val="Normal"/>
    <w:link w:val="FooterChar"/>
    <w:uiPriority w:val="99"/>
    <w:unhideWhenUsed/>
    <w:rsid w:val="002C6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3A2"/>
  </w:style>
  <w:style w:type="paragraph" w:styleId="ListParagraph">
    <w:name w:val="List Paragraph"/>
    <w:basedOn w:val="Normal"/>
    <w:uiPriority w:val="34"/>
    <w:qFormat/>
    <w:rsid w:val="002C6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2C3AC1C8540488F21A431888C19ED" ma:contentTypeVersion="11" ma:contentTypeDescription="Create a new document." ma:contentTypeScope="" ma:versionID="0359d287f16fe2685348c364ed9a567f">
  <xsd:schema xmlns:xsd="http://www.w3.org/2001/XMLSchema" xmlns:xs="http://www.w3.org/2001/XMLSchema" xmlns:p="http://schemas.microsoft.com/office/2006/metadata/properties" xmlns:ns2="34f15714-548d-495f-a9b0-f58ce09e51d1" xmlns:ns3="edf4fe2c-bcd8-4278-87b0-ff0fcffae2b4" targetNamespace="http://schemas.microsoft.com/office/2006/metadata/properties" ma:root="true" ma:fieldsID="c1ff9fc857ff99b4c481a657ec63f327" ns2:_="" ns3:_="">
    <xsd:import namespace="34f15714-548d-495f-a9b0-f58ce09e51d1"/>
    <xsd:import namespace="edf4fe2c-bcd8-4278-87b0-ff0fcffae2b4"/>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4fe2c-bcd8-4278-87b0-ff0fcffae2b4"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4fe2c-bcd8-4278-87b0-ff0fcffae2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B4982E-A96C-4232-BD24-F850CC507729}"/>
</file>

<file path=customXml/itemProps2.xml><?xml version="1.0" encoding="utf-8"?>
<ds:datastoreItem xmlns:ds="http://schemas.openxmlformats.org/officeDocument/2006/customXml" ds:itemID="{6C47B697-CB46-4348-A1EE-80A8B8E95AF4}"/>
</file>

<file path=customXml/itemProps3.xml><?xml version="1.0" encoding="utf-8"?>
<ds:datastoreItem xmlns:ds="http://schemas.openxmlformats.org/officeDocument/2006/customXml" ds:itemID="{4C52B286-1F07-4F36-8EF6-A3D6B32E39A4}"/>
</file>

<file path=docProps/app.xml><?xml version="1.0" encoding="utf-8"?>
<Properties xmlns="http://schemas.openxmlformats.org/officeDocument/2006/extended-properties" xmlns:vt="http://schemas.openxmlformats.org/officeDocument/2006/docPropsVTypes">
  <Template>Normal.dotm</Template>
  <TotalTime>40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Flannelly, Isobel</dc:creator>
  <cp:keywords/>
  <dc:description/>
  <cp:lastModifiedBy>Flannelly, Isobel</cp:lastModifiedBy>
  <cp:revision>7</cp:revision>
  <dcterms:created xsi:type="dcterms:W3CDTF">2022-11-15T17:41:00Z</dcterms:created>
  <dcterms:modified xsi:type="dcterms:W3CDTF">2022-11-15T18:26:00Z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0x010100BB22C3AC1C8540488F21A431888C19ED</vt:lpwstr>
  </property>
</Properties>
</file>